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14313F" w14:textId="6D081618" w:rsidR="00B54269" w:rsidRPr="00702A8D" w:rsidRDefault="00B54269" w:rsidP="00702A8D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702A8D">
        <w:rPr>
          <w:rFonts w:ascii="Times New Roman" w:hAnsi="Times New Roman" w:cs="Times New Roman"/>
          <w:b/>
          <w:bCs/>
          <w:sz w:val="20"/>
          <w:szCs w:val="20"/>
        </w:rPr>
        <w:t>Проможень</w:t>
      </w:r>
      <w:proofErr w:type="spellEnd"/>
    </w:p>
    <w:p w14:paraId="59B1ECA4" w14:textId="77777777" w:rsidR="00B54269" w:rsidRPr="00702A8D" w:rsidRDefault="00B54269" w:rsidP="00702A8D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263313E" w14:textId="77777777" w:rsidR="009B67CA" w:rsidRDefault="00B54269" w:rsidP="00702A8D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02A8D">
        <w:rPr>
          <w:rFonts w:ascii="Times New Roman" w:hAnsi="Times New Roman" w:cs="Times New Roman"/>
          <w:b/>
          <w:bCs/>
          <w:sz w:val="20"/>
          <w:szCs w:val="20"/>
        </w:rPr>
        <w:t xml:space="preserve">Инструкция </w:t>
      </w:r>
    </w:p>
    <w:p w14:paraId="63CBA8C8" w14:textId="187E8145" w:rsidR="00B54269" w:rsidRPr="00702A8D" w:rsidRDefault="00B54269" w:rsidP="009B67C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02A8D">
        <w:rPr>
          <w:rFonts w:ascii="Times New Roman" w:hAnsi="Times New Roman" w:cs="Times New Roman"/>
          <w:b/>
          <w:bCs/>
          <w:sz w:val="20"/>
          <w:szCs w:val="20"/>
        </w:rPr>
        <w:t>по медицинскому применению</w:t>
      </w:r>
      <w:r w:rsidR="009B67C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02A8D">
        <w:rPr>
          <w:rFonts w:ascii="Times New Roman" w:hAnsi="Times New Roman" w:cs="Times New Roman"/>
          <w:b/>
          <w:bCs/>
          <w:sz w:val="20"/>
          <w:szCs w:val="20"/>
        </w:rPr>
        <w:t>лекарственного средства</w:t>
      </w:r>
    </w:p>
    <w:p w14:paraId="4893944D" w14:textId="77777777" w:rsidR="00B54269" w:rsidRPr="00702A8D" w:rsidRDefault="00B54269" w:rsidP="00B54269">
      <w:pPr>
        <w:rPr>
          <w:rFonts w:ascii="Times New Roman" w:hAnsi="Times New Roman" w:cs="Times New Roman"/>
          <w:sz w:val="20"/>
          <w:szCs w:val="20"/>
        </w:rPr>
      </w:pPr>
    </w:p>
    <w:p w14:paraId="1B2E3108" w14:textId="67D2749D" w:rsidR="00B54269" w:rsidRPr="00702A8D" w:rsidRDefault="00B54269" w:rsidP="00B54269">
      <w:p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b/>
          <w:bCs/>
          <w:sz w:val="20"/>
          <w:szCs w:val="20"/>
        </w:rPr>
        <w:t>Торговое название:</w:t>
      </w:r>
      <w:r w:rsidRPr="00702A8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Проможень</w:t>
      </w:r>
      <w:proofErr w:type="spellEnd"/>
    </w:p>
    <w:p w14:paraId="0FD09271" w14:textId="3CBF4148" w:rsidR="00B54269" w:rsidRPr="00702A8D" w:rsidRDefault="00B54269" w:rsidP="00B54269">
      <w:p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b/>
          <w:bCs/>
          <w:sz w:val="20"/>
          <w:szCs w:val="20"/>
        </w:rPr>
        <w:t>МНН:</w:t>
      </w:r>
      <w:r w:rsidR="009B67CA">
        <w:rPr>
          <w:rFonts w:ascii="Times New Roman" w:hAnsi="Times New Roman" w:cs="Times New Roman"/>
          <w:sz w:val="20"/>
          <w:szCs w:val="20"/>
        </w:rPr>
        <w:t xml:space="preserve"> К</w:t>
      </w:r>
      <w:r w:rsidR="00E97EAE" w:rsidRPr="00702A8D">
        <w:rPr>
          <w:rFonts w:ascii="Times New Roman" w:hAnsi="Times New Roman" w:cs="Times New Roman"/>
          <w:sz w:val="20"/>
          <w:szCs w:val="20"/>
        </w:rPr>
        <w:t xml:space="preserve">уркума, </w:t>
      </w:r>
      <w:r w:rsidR="00275F0B" w:rsidRPr="00702A8D">
        <w:rPr>
          <w:rFonts w:ascii="Times New Roman" w:hAnsi="Times New Roman" w:cs="Times New Roman"/>
          <w:sz w:val="20"/>
          <w:szCs w:val="20"/>
        </w:rPr>
        <w:t>борнеол.</w:t>
      </w:r>
    </w:p>
    <w:p w14:paraId="47ACA214" w14:textId="7EB87908" w:rsidR="00B54269" w:rsidRPr="00702A8D" w:rsidRDefault="00B54269" w:rsidP="00B54269">
      <w:p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b/>
          <w:bCs/>
          <w:sz w:val="20"/>
          <w:szCs w:val="20"/>
        </w:rPr>
        <w:t>Лекарственная форма:</w:t>
      </w:r>
      <w:r w:rsidRPr="00702A8D">
        <w:rPr>
          <w:rFonts w:ascii="Times New Roman" w:hAnsi="Times New Roman" w:cs="Times New Roman"/>
          <w:sz w:val="20"/>
          <w:szCs w:val="20"/>
        </w:rPr>
        <w:t xml:space="preserve"> Суппозитории вагинальные</w:t>
      </w:r>
      <w:r w:rsidR="00275F0B" w:rsidRPr="00702A8D">
        <w:rPr>
          <w:rFonts w:ascii="Times New Roman" w:hAnsi="Times New Roman" w:cs="Times New Roman"/>
          <w:sz w:val="20"/>
          <w:szCs w:val="20"/>
        </w:rPr>
        <w:t>.</w:t>
      </w:r>
    </w:p>
    <w:p w14:paraId="61BBE6D9" w14:textId="5A3BFBA2" w:rsidR="00E97EAE" w:rsidRPr="00702A8D" w:rsidRDefault="00B54269" w:rsidP="00B54269">
      <w:p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b/>
          <w:bCs/>
          <w:sz w:val="20"/>
          <w:szCs w:val="20"/>
        </w:rPr>
        <w:t>Состав: </w:t>
      </w:r>
      <w:r w:rsidR="00275F0B" w:rsidRPr="00702A8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B67CA">
        <w:rPr>
          <w:rFonts w:ascii="Times New Roman" w:hAnsi="Times New Roman" w:cs="Times New Roman"/>
          <w:i/>
          <w:sz w:val="20"/>
          <w:szCs w:val="20"/>
        </w:rPr>
        <w:t>О</w:t>
      </w:r>
      <w:r w:rsidRPr="00702A8D">
        <w:rPr>
          <w:rFonts w:ascii="Times New Roman" w:hAnsi="Times New Roman" w:cs="Times New Roman"/>
          <w:i/>
          <w:sz w:val="20"/>
          <w:szCs w:val="20"/>
        </w:rPr>
        <w:t>дин суппозиторий содержит:</w:t>
      </w:r>
      <w:r w:rsidR="00E97EAE" w:rsidRPr="00702A8D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</w:t>
      </w:r>
      <w:r w:rsidR="00275F0B" w:rsidRPr="00702A8D">
        <w:rPr>
          <w:rFonts w:ascii="Times New Roman" w:hAnsi="Times New Roman" w:cs="Times New Roman"/>
          <w:sz w:val="20"/>
          <w:szCs w:val="20"/>
        </w:rPr>
        <w:t>А</w:t>
      </w:r>
      <w:r w:rsidRPr="00702A8D">
        <w:rPr>
          <w:rFonts w:ascii="Times New Roman" w:hAnsi="Times New Roman" w:cs="Times New Roman"/>
          <w:sz w:val="20"/>
          <w:szCs w:val="20"/>
        </w:rPr>
        <w:t xml:space="preserve">ктивные вещества: </w:t>
      </w:r>
    </w:p>
    <w:p w14:paraId="2D6B2076" w14:textId="0C8D204A" w:rsidR="00E97EAE" w:rsidRPr="00702A8D" w:rsidRDefault="009B67CA" w:rsidP="00B5426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масло куркумы     </w:t>
      </w:r>
      <w:r w:rsidR="00B54269" w:rsidRPr="00702A8D">
        <w:rPr>
          <w:rFonts w:ascii="Times New Roman" w:hAnsi="Times New Roman" w:cs="Times New Roman"/>
          <w:sz w:val="20"/>
          <w:szCs w:val="20"/>
        </w:rPr>
        <w:t>82</w:t>
      </w:r>
      <w:r w:rsidR="00E97EAE" w:rsidRPr="00702A8D">
        <w:rPr>
          <w:rFonts w:ascii="Times New Roman" w:hAnsi="Times New Roman" w:cs="Times New Roman"/>
          <w:sz w:val="20"/>
          <w:szCs w:val="20"/>
        </w:rPr>
        <w:t xml:space="preserve"> мг;</w:t>
      </w:r>
    </w:p>
    <w:p w14:paraId="12A2830D" w14:textId="587ED64C" w:rsidR="00B54269" w:rsidRPr="00702A8D" w:rsidRDefault="009B67CA" w:rsidP="00B54269">
      <w:pPr>
        <w:rPr>
          <w:rFonts w:ascii="Times New Roman" w:hAnsi="Times New Roman" w:cs="Times New Roman"/>
          <w:b/>
          <w:bCs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борнеол                 </w:t>
      </w:r>
      <w:r w:rsidR="00E97EAE" w:rsidRPr="00702A8D">
        <w:rPr>
          <w:rFonts w:ascii="Times New Roman" w:hAnsi="Times New Roman" w:cs="Times New Roman"/>
          <w:sz w:val="20"/>
          <w:szCs w:val="20"/>
        </w:rPr>
        <w:t>75 мг;</w:t>
      </w:r>
      <w:r w:rsidR="00B54269" w:rsidRPr="00702A8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4E59F76" w14:textId="7420D548" w:rsidR="00B54269" w:rsidRPr="00702A8D" w:rsidRDefault="00B54269" w:rsidP="00B54269">
      <w:p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sz w:val="20"/>
          <w:szCs w:val="20"/>
        </w:rPr>
        <w:t xml:space="preserve">Вспомогательные вещества: этанол,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макрогол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 400,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макрогол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 4000,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полиоксил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 (40)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стеарат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лаурокапрам</w:t>
      </w:r>
      <w:proofErr w:type="spellEnd"/>
      <w:r w:rsidR="00275F0B" w:rsidRPr="00702A8D">
        <w:rPr>
          <w:rFonts w:ascii="Times New Roman" w:hAnsi="Times New Roman" w:cs="Times New Roman"/>
          <w:sz w:val="20"/>
          <w:szCs w:val="20"/>
        </w:rPr>
        <w:t>.</w:t>
      </w:r>
    </w:p>
    <w:p w14:paraId="28236AA7" w14:textId="14F00AE3" w:rsidR="00B54269" w:rsidRPr="00702A8D" w:rsidRDefault="00B54269" w:rsidP="00B54269">
      <w:p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b/>
          <w:bCs/>
          <w:sz w:val="20"/>
          <w:szCs w:val="20"/>
        </w:rPr>
        <w:t>Описание:</w:t>
      </w:r>
      <w:r w:rsidRPr="00702A8D">
        <w:rPr>
          <w:rFonts w:ascii="Times New Roman" w:hAnsi="Times New Roman" w:cs="Times New Roman"/>
          <w:sz w:val="20"/>
          <w:szCs w:val="20"/>
        </w:rPr>
        <w:t xml:space="preserve"> суппозитории желтовато-белого, желтоватого или коричневого цвета,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пулеобразной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 формы</w:t>
      </w:r>
      <w:r w:rsidR="009B67CA">
        <w:rPr>
          <w:rFonts w:ascii="Times New Roman" w:hAnsi="Times New Roman" w:cs="Times New Roman"/>
          <w:sz w:val="20"/>
          <w:szCs w:val="20"/>
        </w:rPr>
        <w:t>.</w:t>
      </w:r>
    </w:p>
    <w:p w14:paraId="71BF5B03" w14:textId="449735C0" w:rsidR="00B54269" w:rsidRDefault="00B54269" w:rsidP="00B54269">
      <w:p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b/>
          <w:bCs/>
          <w:noProof/>
          <w:sz w:val="20"/>
          <w:szCs w:val="20"/>
          <w:lang w:eastAsia="ru-RU"/>
        </w:rPr>
        <w:drawing>
          <wp:anchor distT="0" distB="0" distL="114300" distR="114300" simplePos="0" relativeHeight="251661312" behindDoc="1" locked="0" layoutInCell="1" allowOverlap="1" wp14:anchorId="45EEF471" wp14:editId="34850E8B">
            <wp:simplePos x="0" y="0"/>
            <wp:positionH relativeFrom="column">
              <wp:posOffset>-153558</wp:posOffset>
            </wp:positionH>
            <wp:positionV relativeFrom="paragraph">
              <wp:posOffset>395605</wp:posOffset>
            </wp:positionV>
            <wp:extent cx="5940425" cy="371284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proofErr w:type="gramStart"/>
      <w:r w:rsidRPr="00702A8D">
        <w:rPr>
          <w:rFonts w:ascii="Times New Roman" w:hAnsi="Times New Roman" w:cs="Times New Roman"/>
          <w:b/>
          <w:bCs/>
          <w:sz w:val="20"/>
          <w:szCs w:val="20"/>
        </w:rPr>
        <w:t>Фармако</w:t>
      </w:r>
      <w:proofErr w:type="spellEnd"/>
      <w:r w:rsidR="00E97EAE" w:rsidRPr="00702A8D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Pr="00702A8D">
        <w:rPr>
          <w:rFonts w:ascii="Times New Roman" w:hAnsi="Times New Roman" w:cs="Times New Roman"/>
          <w:b/>
          <w:bCs/>
          <w:sz w:val="20"/>
          <w:szCs w:val="20"/>
        </w:rPr>
        <w:t>терапевтическая</w:t>
      </w:r>
      <w:proofErr w:type="gramEnd"/>
      <w:r w:rsidRPr="00702A8D">
        <w:rPr>
          <w:rFonts w:ascii="Times New Roman" w:hAnsi="Times New Roman" w:cs="Times New Roman"/>
          <w:b/>
          <w:bCs/>
          <w:sz w:val="20"/>
          <w:szCs w:val="20"/>
        </w:rPr>
        <w:t xml:space="preserve"> группа:</w:t>
      </w:r>
      <w:r w:rsidRPr="00702A8D">
        <w:rPr>
          <w:rFonts w:ascii="Times New Roman" w:hAnsi="Times New Roman" w:cs="Times New Roman"/>
          <w:sz w:val="20"/>
          <w:szCs w:val="20"/>
        </w:rPr>
        <w:t> Другие гинекологическ</w:t>
      </w:r>
      <w:r w:rsidR="00787547" w:rsidRPr="00702A8D">
        <w:rPr>
          <w:rFonts w:ascii="Times New Roman" w:hAnsi="Times New Roman" w:cs="Times New Roman"/>
          <w:sz w:val="20"/>
          <w:szCs w:val="20"/>
        </w:rPr>
        <w:t>ие препараты.</w:t>
      </w:r>
    </w:p>
    <w:p w14:paraId="0680869F" w14:textId="77777777" w:rsidR="009B67CA" w:rsidRDefault="009B67CA" w:rsidP="00B54269">
      <w:pPr>
        <w:rPr>
          <w:rFonts w:ascii="Times New Roman" w:hAnsi="Times New Roman" w:cs="Times New Roman"/>
          <w:b/>
          <w:sz w:val="20"/>
          <w:szCs w:val="20"/>
        </w:rPr>
      </w:pPr>
    </w:p>
    <w:p w14:paraId="57DE61CF" w14:textId="095B16A6" w:rsidR="009B67CA" w:rsidRPr="009B67CA" w:rsidRDefault="009B67CA" w:rsidP="00B54269">
      <w:pPr>
        <w:rPr>
          <w:rFonts w:ascii="Times New Roman" w:hAnsi="Times New Roman" w:cs="Times New Roman"/>
          <w:b/>
          <w:sz w:val="20"/>
          <w:szCs w:val="20"/>
        </w:rPr>
      </w:pPr>
      <w:r w:rsidRPr="009B67CA">
        <w:rPr>
          <w:rFonts w:ascii="Times New Roman" w:hAnsi="Times New Roman" w:cs="Times New Roman"/>
          <w:b/>
          <w:sz w:val="20"/>
          <w:szCs w:val="20"/>
        </w:rPr>
        <w:t>Фармакологическое действие:</w:t>
      </w:r>
    </w:p>
    <w:p w14:paraId="4804FC5C" w14:textId="77777777" w:rsidR="00787547" w:rsidRPr="00702A8D" w:rsidRDefault="00B54269" w:rsidP="00B54269">
      <w:pPr>
        <w:rPr>
          <w:rFonts w:ascii="Times New Roman" w:hAnsi="Times New Roman" w:cs="Times New Roman"/>
          <w:i/>
          <w:iCs/>
          <w:sz w:val="20"/>
          <w:szCs w:val="20"/>
        </w:rPr>
      </w:pPr>
      <w:proofErr w:type="spellStart"/>
      <w:r w:rsidRPr="00702A8D">
        <w:rPr>
          <w:rFonts w:ascii="Times New Roman" w:hAnsi="Times New Roman" w:cs="Times New Roman"/>
          <w:i/>
          <w:iCs/>
          <w:sz w:val="20"/>
          <w:szCs w:val="20"/>
        </w:rPr>
        <w:t>Фармакодинамика</w:t>
      </w:r>
      <w:proofErr w:type="spellEnd"/>
      <w:r w:rsidRPr="00702A8D">
        <w:rPr>
          <w:rFonts w:ascii="Times New Roman" w:hAnsi="Times New Roman" w:cs="Times New Roman"/>
          <w:i/>
          <w:iCs/>
          <w:sz w:val="20"/>
          <w:szCs w:val="20"/>
        </w:rPr>
        <w:t>: </w:t>
      </w:r>
    </w:p>
    <w:p w14:paraId="5AC56900" w14:textId="0501A64C" w:rsidR="00275F0B" w:rsidRPr="00702A8D" w:rsidRDefault="00275F0B" w:rsidP="00275F0B">
      <w:p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sz w:val="20"/>
          <w:szCs w:val="20"/>
        </w:rPr>
        <w:t>М</w:t>
      </w:r>
      <w:r w:rsidR="00B54269" w:rsidRPr="00702A8D">
        <w:rPr>
          <w:rFonts w:ascii="Times New Roman" w:hAnsi="Times New Roman" w:cs="Times New Roman"/>
          <w:sz w:val="20"/>
          <w:szCs w:val="20"/>
        </w:rPr>
        <w:t>асло куркумы и борнеол</w:t>
      </w:r>
      <w:r w:rsidR="00E97EAE" w:rsidRPr="00702A8D">
        <w:rPr>
          <w:rFonts w:ascii="Times New Roman" w:hAnsi="Times New Roman" w:cs="Times New Roman"/>
          <w:sz w:val="20"/>
          <w:szCs w:val="20"/>
        </w:rPr>
        <w:t>, входящие в состав препарата</w:t>
      </w:r>
      <w:r w:rsidR="00B54269" w:rsidRPr="00702A8D">
        <w:rPr>
          <w:rFonts w:ascii="Times New Roman" w:hAnsi="Times New Roman" w:cs="Times New Roman"/>
          <w:sz w:val="20"/>
          <w:szCs w:val="20"/>
        </w:rPr>
        <w:t xml:space="preserve"> являются летучими веществами, в связи с этим проникают глубоко в очаг поражения. Обладая широким спектром антибактериального и противовоспалительного действия, масло куркумы и борнеол увеличивают количество белых кровяных телец в периферическом сосудистом русле, улучшают фагоцитарную активность фагоцитов и иммунитет.</w:t>
      </w:r>
      <w:r w:rsidRPr="00702A8D">
        <w:rPr>
          <w:rFonts w:ascii="Times New Roman" w:hAnsi="Times New Roman" w:cs="Times New Roman"/>
          <w:sz w:val="20"/>
          <w:szCs w:val="20"/>
        </w:rPr>
        <w:t xml:space="preserve"> Действующие компоненты препарата улучшают цирк</w:t>
      </w:r>
      <w:r w:rsidR="009B67CA">
        <w:rPr>
          <w:rFonts w:ascii="Times New Roman" w:hAnsi="Times New Roman" w:cs="Times New Roman"/>
          <w:sz w:val="20"/>
          <w:szCs w:val="20"/>
        </w:rPr>
        <w:t xml:space="preserve">уляцию крови в области эрозии,  </w:t>
      </w:r>
      <w:r w:rsidRPr="00702A8D">
        <w:rPr>
          <w:rFonts w:ascii="Times New Roman" w:hAnsi="Times New Roman" w:cs="Times New Roman"/>
          <w:sz w:val="20"/>
          <w:szCs w:val="20"/>
        </w:rPr>
        <w:t>удаляют некротические ткани, ускоряют обновление и регенерацию тканей, поврежденных воспалением. Препарат ингибирует и уничтожает опухолевые клетки, но не оказывает воздействия на нормальную ткань. Применяется против вируса папилломы человека, ингибирует патологический рост ткани.</w:t>
      </w:r>
    </w:p>
    <w:p w14:paraId="32A9233C" w14:textId="4FEB3D33" w:rsidR="00275F0B" w:rsidRPr="00702A8D" w:rsidRDefault="00275F0B" w:rsidP="00275F0B">
      <w:p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sz w:val="20"/>
          <w:szCs w:val="20"/>
        </w:rPr>
        <w:t xml:space="preserve">Активные компоненты препарата  подавляют рост и размножение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Candida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albicans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Torulopsis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glabrata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. Препарат подавляет рост и размножение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Staphylococcus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aureu</w:t>
      </w:r>
      <w:r w:rsidR="009B2D24" w:rsidRPr="00702A8D">
        <w:rPr>
          <w:rFonts w:ascii="Times New Roman" w:hAnsi="Times New Roman" w:cs="Times New Roman"/>
          <w:sz w:val="20"/>
          <w:szCs w:val="20"/>
        </w:rPr>
        <w:t>s</w:t>
      </w:r>
      <w:proofErr w:type="spellEnd"/>
      <w:r w:rsidR="009B2D24" w:rsidRPr="00702A8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9B2D24" w:rsidRPr="00702A8D">
        <w:rPr>
          <w:rFonts w:ascii="Times New Roman" w:hAnsi="Times New Roman" w:cs="Times New Roman"/>
          <w:sz w:val="20"/>
          <w:szCs w:val="20"/>
        </w:rPr>
        <w:t>Staphylococcus</w:t>
      </w:r>
      <w:proofErr w:type="spellEnd"/>
      <w:r w:rsidR="009B2D24" w:rsidRPr="00702A8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B2D24" w:rsidRPr="00702A8D">
        <w:rPr>
          <w:rFonts w:ascii="Times New Roman" w:hAnsi="Times New Roman" w:cs="Times New Roman"/>
          <w:sz w:val="20"/>
          <w:szCs w:val="20"/>
        </w:rPr>
        <w:t>epidermidis</w:t>
      </w:r>
      <w:proofErr w:type="spellEnd"/>
      <w:r w:rsidR="009B2D24" w:rsidRPr="00702A8D">
        <w:rPr>
          <w:rFonts w:ascii="Times New Roman" w:hAnsi="Times New Roman" w:cs="Times New Roman"/>
          <w:sz w:val="20"/>
          <w:szCs w:val="20"/>
        </w:rPr>
        <w:t xml:space="preserve">, </w:t>
      </w:r>
      <w:r w:rsidRPr="00702A8D">
        <w:rPr>
          <w:rFonts w:ascii="Times New Roman" w:hAnsi="Times New Roman" w:cs="Times New Roman"/>
          <w:sz w:val="20"/>
          <w:szCs w:val="20"/>
        </w:rPr>
        <w:t>a-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Streptococcus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>, β-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Streptococcus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proofErr w:type="gramStart"/>
      <w:r w:rsidRPr="00702A8D">
        <w:rPr>
          <w:rFonts w:ascii="Times New Roman" w:hAnsi="Times New Roman" w:cs="Times New Roman"/>
          <w:sz w:val="20"/>
          <w:szCs w:val="20"/>
        </w:rPr>
        <w:t>М</w:t>
      </w:r>
      <w:proofErr w:type="gramEnd"/>
      <w:r w:rsidRPr="00702A8D">
        <w:rPr>
          <w:rFonts w:ascii="Times New Roman" w:hAnsi="Times New Roman" w:cs="Times New Roman"/>
          <w:sz w:val="20"/>
          <w:szCs w:val="20"/>
        </w:rPr>
        <w:t>icrococcus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ludems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Neisseria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gonorrhoeae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Escherichia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coli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Pseudomonas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aeruginosa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Bacillus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cerus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Corynebacterium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Vaginale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Corynebacterium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diphtheroides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Bateroides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fragilis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Pepto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Streptococcus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Bacillus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typhi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, 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Vibrio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cholerae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>.</w:t>
      </w:r>
    </w:p>
    <w:p w14:paraId="619A0494" w14:textId="1DB97E14" w:rsidR="00B54269" w:rsidRPr="00702A8D" w:rsidRDefault="00275F0B" w:rsidP="00275F0B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702A8D">
        <w:rPr>
          <w:rFonts w:ascii="Times New Roman" w:hAnsi="Times New Roman" w:cs="Times New Roman"/>
          <w:sz w:val="20"/>
          <w:szCs w:val="20"/>
        </w:rPr>
        <w:t>Эффективен</w:t>
      </w:r>
      <w:proofErr w:type="gramEnd"/>
      <w:r w:rsidRPr="00702A8D">
        <w:rPr>
          <w:rFonts w:ascii="Times New Roman" w:hAnsi="Times New Roman" w:cs="Times New Roman"/>
          <w:sz w:val="20"/>
          <w:szCs w:val="20"/>
        </w:rPr>
        <w:t xml:space="preserve"> в отношении возбудителей урогенитального трихомониаза и микоплазмоза.</w:t>
      </w:r>
    </w:p>
    <w:p w14:paraId="34A5D665" w14:textId="20AC5C3B" w:rsidR="009B2D24" w:rsidRPr="00702A8D" w:rsidRDefault="00787547" w:rsidP="00E97EAE">
      <w:p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b/>
          <w:bCs/>
          <w:sz w:val="20"/>
          <w:szCs w:val="20"/>
        </w:rPr>
        <w:t>Показания к применению</w:t>
      </w:r>
      <w:r w:rsidR="00B54269" w:rsidRPr="00702A8D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591EADC1" w14:textId="77777777" w:rsidR="009B2D24" w:rsidRPr="00702A8D" w:rsidRDefault="009B2D24" w:rsidP="009B2D24">
      <w:pPr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sz w:val="20"/>
          <w:szCs w:val="20"/>
        </w:rPr>
        <w:t>эрозия шейки матки;</w:t>
      </w:r>
    </w:p>
    <w:p w14:paraId="0F5B170F" w14:textId="73541891" w:rsidR="00E97EAE" w:rsidRPr="00702A8D" w:rsidRDefault="00E97EAE" w:rsidP="00E97EAE">
      <w:pPr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sz w:val="20"/>
          <w:szCs w:val="20"/>
        </w:rPr>
        <w:t>цервицит;</w:t>
      </w:r>
    </w:p>
    <w:p w14:paraId="08FCAB22" w14:textId="77777777" w:rsidR="009B2D24" w:rsidRPr="00702A8D" w:rsidRDefault="009B2D24" w:rsidP="009B2D24">
      <w:pPr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sz w:val="20"/>
          <w:szCs w:val="20"/>
        </w:rPr>
        <w:t xml:space="preserve">вагинит (в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т.ч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>. грибковый);</w:t>
      </w:r>
    </w:p>
    <w:p w14:paraId="603DE355" w14:textId="77777777" w:rsidR="009B2D24" w:rsidRPr="00702A8D" w:rsidRDefault="009B2D24" w:rsidP="009B2D24">
      <w:pPr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702A8D">
        <w:rPr>
          <w:rFonts w:ascii="Times New Roman" w:hAnsi="Times New Roman" w:cs="Times New Roman"/>
          <w:sz w:val="20"/>
          <w:szCs w:val="20"/>
        </w:rPr>
        <w:t>вагиноз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 (в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т.ч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>. бактериальный);</w:t>
      </w:r>
    </w:p>
    <w:p w14:paraId="0061CA70" w14:textId="0AB346AB" w:rsidR="009B2D24" w:rsidRPr="00702A8D" w:rsidRDefault="009B2D24" w:rsidP="009B2D24">
      <w:pPr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sz w:val="20"/>
          <w:szCs w:val="20"/>
        </w:rPr>
        <w:t xml:space="preserve">старческий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кольпит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>;</w:t>
      </w:r>
    </w:p>
    <w:p w14:paraId="13BBEFF4" w14:textId="3D5FF2BF" w:rsidR="00B54269" w:rsidRPr="00702A8D" w:rsidRDefault="009B2D24" w:rsidP="009B2D24">
      <w:pPr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702A8D">
        <w:rPr>
          <w:rFonts w:ascii="Times New Roman" w:hAnsi="Times New Roman" w:cs="Times New Roman"/>
          <w:sz w:val="20"/>
          <w:szCs w:val="20"/>
        </w:rPr>
        <w:t>папиломавирусная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 инфекция;</w:t>
      </w:r>
    </w:p>
    <w:p w14:paraId="2233EEE1" w14:textId="411AD962" w:rsidR="009B2D24" w:rsidRPr="00702A8D" w:rsidRDefault="009B2D24" w:rsidP="009B2D24">
      <w:pPr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sz w:val="20"/>
          <w:szCs w:val="20"/>
        </w:rPr>
        <w:t xml:space="preserve">с целью подготовки к лечению физическими методами: лазерная терапия, электрокоагуляция,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криодеструкция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 и радиоволновая хирургия.</w:t>
      </w:r>
    </w:p>
    <w:p w14:paraId="507A8759" w14:textId="77777777" w:rsidR="00787547" w:rsidRPr="00702A8D" w:rsidRDefault="00B54269" w:rsidP="00B54269">
      <w:p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b/>
          <w:bCs/>
          <w:sz w:val="20"/>
          <w:szCs w:val="20"/>
        </w:rPr>
        <w:t>Противопоказания:</w:t>
      </w:r>
      <w:r w:rsidRPr="00702A8D">
        <w:rPr>
          <w:rFonts w:ascii="Times New Roman" w:hAnsi="Times New Roman" w:cs="Times New Roman"/>
          <w:sz w:val="20"/>
          <w:szCs w:val="20"/>
        </w:rPr>
        <w:t> </w:t>
      </w:r>
    </w:p>
    <w:p w14:paraId="6FD5EE8F" w14:textId="2B557100" w:rsidR="009B2D24" w:rsidRPr="00702A8D" w:rsidRDefault="009B67CA" w:rsidP="00B5426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9B2D24" w:rsidRPr="00702A8D">
        <w:rPr>
          <w:rFonts w:ascii="Times New Roman" w:hAnsi="Times New Roman" w:cs="Times New Roman"/>
          <w:sz w:val="20"/>
          <w:szCs w:val="20"/>
        </w:rPr>
        <w:t>Девочкам до 14 лет;</w:t>
      </w:r>
    </w:p>
    <w:p w14:paraId="2BF12C53" w14:textId="07DCDA1B" w:rsidR="00B54269" w:rsidRPr="00702A8D" w:rsidRDefault="009B67CA" w:rsidP="00B5426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B54269" w:rsidRPr="00702A8D">
        <w:rPr>
          <w:rFonts w:ascii="Times New Roman" w:hAnsi="Times New Roman" w:cs="Times New Roman"/>
          <w:sz w:val="20"/>
          <w:szCs w:val="20"/>
        </w:rPr>
        <w:t>Беременность до 12 недель.</w:t>
      </w:r>
    </w:p>
    <w:p w14:paraId="392ACF67" w14:textId="77777777" w:rsidR="00787547" w:rsidRPr="00702A8D" w:rsidRDefault="00B54269" w:rsidP="00B54269">
      <w:p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b/>
          <w:bCs/>
          <w:sz w:val="20"/>
          <w:szCs w:val="20"/>
        </w:rPr>
        <w:t>Способ применения и дозы:</w:t>
      </w:r>
      <w:r w:rsidRPr="00702A8D">
        <w:rPr>
          <w:rFonts w:ascii="Times New Roman" w:hAnsi="Times New Roman" w:cs="Times New Roman"/>
          <w:sz w:val="20"/>
          <w:szCs w:val="20"/>
        </w:rPr>
        <w:t> </w:t>
      </w:r>
    </w:p>
    <w:p w14:paraId="5E3E3279" w14:textId="3EA7EDC3" w:rsidR="00B54269" w:rsidRPr="00702A8D" w:rsidRDefault="00B54269" w:rsidP="00B54269">
      <w:p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sz w:val="20"/>
          <w:szCs w:val="20"/>
        </w:rPr>
        <w:t>Вагинально. Непосредственно перед сном, вымыв руки, в положении лежа, поместить суппозиторий на кончик пальца и ввести глубоко внутрь влагалища (задний свод). Применять по одному суппозиторию на одно применение. Курс лечения составляет 14</w:t>
      </w:r>
      <w:r w:rsidR="009B67CA">
        <w:rPr>
          <w:rFonts w:ascii="Times New Roman" w:hAnsi="Times New Roman" w:cs="Times New Roman"/>
          <w:sz w:val="20"/>
          <w:szCs w:val="20"/>
        </w:rPr>
        <w:t xml:space="preserve">-15 </w:t>
      </w:r>
      <w:r w:rsidRPr="00702A8D">
        <w:rPr>
          <w:rFonts w:ascii="Times New Roman" w:hAnsi="Times New Roman" w:cs="Times New Roman"/>
          <w:sz w:val="20"/>
          <w:szCs w:val="20"/>
        </w:rPr>
        <w:t xml:space="preserve"> дней.</w:t>
      </w:r>
    </w:p>
    <w:p w14:paraId="132324A3" w14:textId="3D87E889" w:rsidR="00B54269" w:rsidRPr="00702A8D" w:rsidRDefault="00B54269" w:rsidP="00B54269">
      <w:p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sz w:val="20"/>
          <w:szCs w:val="20"/>
        </w:rPr>
        <w:t xml:space="preserve">При лечении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папиломавирусной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 инфекции необходимо 1–2 курса, в ряде случаев продолжительность лечения составляет 2–3 курса. В случае необходимости курс лечения следует повторить.</w:t>
      </w:r>
    </w:p>
    <w:p w14:paraId="464146C0" w14:textId="6A26D1B7" w:rsidR="00B54269" w:rsidRPr="00702A8D" w:rsidRDefault="00B54269" w:rsidP="00B54269">
      <w:p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1BDD15E0" wp14:editId="0B1CFCEE">
            <wp:simplePos x="0" y="0"/>
            <wp:positionH relativeFrom="column">
              <wp:posOffset>-265246</wp:posOffset>
            </wp:positionH>
            <wp:positionV relativeFrom="paragraph">
              <wp:posOffset>351667</wp:posOffset>
            </wp:positionV>
            <wp:extent cx="5940425" cy="371284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2A8D">
        <w:rPr>
          <w:rFonts w:ascii="Times New Roman" w:hAnsi="Times New Roman" w:cs="Times New Roman"/>
          <w:sz w:val="20"/>
          <w:szCs w:val="20"/>
        </w:rPr>
        <w:t>Суппозитории можно использовать с целью подготовки к лечению физическими методами, такими как лазерная терапия, электрокоагу</w:t>
      </w:r>
      <w:r w:rsidR="009B2D24" w:rsidRPr="00702A8D">
        <w:rPr>
          <w:rFonts w:ascii="Times New Roman" w:hAnsi="Times New Roman" w:cs="Times New Roman"/>
          <w:sz w:val="20"/>
          <w:szCs w:val="20"/>
        </w:rPr>
        <w:t xml:space="preserve">ляция, </w:t>
      </w:r>
      <w:proofErr w:type="spellStart"/>
      <w:r w:rsidR="009B2D24" w:rsidRPr="00702A8D">
        <w:rPr>
          <w:rFonts w:ascii="Times New Roman" w:hAnsi="Times New Roman" w:cs="Times New Roman"/>
          <w:sz w:val="20"/>
          <w:szCs w:val="20"/>
        </w:rPr>
        <w:t>криодеструкция</w:t>
      </w:r>
      <w:proofErr w:type="spellEnd"/>
      <w:r w:rsidR="009B2D24" w:rsidRPr="00702A8D">
        <w:rPr>
          <w:rFonts w:ascii="Times New Roman" w:hAnsi="Times New Roman" w:cs="Times New Roman"/>
          <w:sz w:val="20"/>
          <w:szCs w:val="20"/>
        </w:rPr>
        <w:t xml:space="preserve"> и радиовол</w:t>
      </w:r>
      <w:r w:rsidRPr="00702A8D">
        <w:rPr>
          <w:rFonts w:ascii="Times New Roman" w:hAnsi="Times New Roman" w:cs="Times New Roman"/>
          <w:sz w:val="20"/>
          <w:szCs w:val="20"/>
        </w:rPr>
        <w:t>новая хирургия. При применении препарата уменьшаются осложнения, сокращается время регенерации тканей.</w:t>
      </w:r>
    </w:p>
    <w:p w14:paraId="5143FCCE" w14:textId="23CE9A06" w:rsidR="00B54269" w:rsidRPr="00702A8D" w:rsidRDefault="009B2D24" w:rsidP="00B54269">
      <w:p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sz w:val="20"/>
          <w:szCs w:val="20"/>
        </w:rPr>
        <w:t>При л</w:t>
      </w:r>
      <w:r w:rsidR="00B54269" w:rsidRPr="00702A8D">
        <w:rPr>
          <w:rFonts w:ascii="Times New Roman" w:hAnsi="Times New Roman" w:cs="Times New Roman"/>
          <w:sz w:val="20"/>
          <w:szCs w:val="20"/>
        </w:rPr>
        <w:t xml:space="preserve">ечении грибкового </w:t>
      </w:r>
      <w:proofErr w:type="spellStart"/>
      <w:r w:rsidR="00B54269" w:rsidRPr="00702A8D">
        <w:rPr>
          <w:rFonts w:ascii="Times New Roman" w:hAnsi="Times New Roman" w:cs="Times New Roman"/>
          <w:sz w:val="20"/>
          <w:szCs w:val="20"/>
        </w:rPr>
        <w:t>кольпита</w:t>
      </w:r>
      <w:proofErr w:type="spellEnd"/>
      <w:r w:rsidR="00B54269" w:rsidRPr="00702A8D">
        <w:rPr>
          <w:rFonts w:ascii="Times New Roman" w:hAnsi="Times New Roman" w:cs="Times New Roman"/>
          <w:sz w:val="20"/>
          <w:szCs w:val="20"/>
        </w:rPr>
        <w:t xml:space="preserve"> необходимо 1–2 курса лечения. В случае необходимости курс лечения следует повторить.</w:t>
      </w:r>
    </w:p>
    <w:p w14:paraId="3846487F" w14:textId="6DDF5888" w:rsidR="00B54269" w:rsidRPr="00702A8D" w:rsidRDefault="00B54269" w:rsidP="00B54269">
      <w:p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sz w:val="20"/>
          <w:szCs w:val="20"/>
        </w:rPr>
        <w:t xml:space="preserve">Лечение бактериального </w:t>
      </w:r>
      <w:proofErr w:type="spellStart"/>
      <w:r w:rsidRPr="00702A8D">
        <w:rPr>
          <w:rFonts w:ascii="Times New Roman" w:hAnsi="Times New Roman" w:cs="Times New Roman"/>
          <w:sz w:val="20"/>
          <w:szCs w:val="20"/>
        </w:rPr>
        <w:t>вагиноза</w:t>
      </w:r>
      <w:proofErr w:type="spellEnd"/>
      <w:r w:rsidRPr="00702A8D">
        <w:rPr>
          <w:rFonts w:ascii="Times New Roman" w:hAnsi="Times New Roman" w:cs="Times New Roman"/>
          <w:sz w:val="20"/>
          <w:szCs w:val="20"/>
        </w:rPr>
        <w:t xml:space="preserve"> должно продолжаться в течение 1–2 курсов, затем, с целью профилактики по 1–2 суппозитория каждую неделю. В случае необходимости курс лечения следует повторить.</w:t>
      </w:r>
    </w:p>
    <w:p w14:paraId="1407B425" w14:textId="77777777" w:rsidR="00787547" w:rsidRPr="00702A8D" w:rsidRDefault="00B54269" w:rsidP="00B54269">
      <w:p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b/>
          <w:bCs/>
          <w:sz w:val="20"/>
          <w:szCs w:val="20"/>
        </w:rPr>
        <w:t>Побочные действия:</w:t>
      </w:r>
      <w:r w:rsidRPr="00702A8D">
        <w:rPr>
          <w:rFonts w:ascii="Times New Roman" w:hAnsi="Times New Roman" w:cs="Times New Roman"/>
          <w:sz w:val="20"/>
          <w:szCs w:val="20"/>
        </w:rPr>
        <w:t> </w:t>
      </w:r>
    </w:p>
    <w:p w14:paraId="7B580BEC" w14:textId="3A63718B" w:rsidR="00B54269" w:rsidRPr="00702A8D" w:rsidRDefault="00B54269" w:rsidP="00B54269">
      <w:p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sz w:val="20"/>
          <w:szCs w:val="20"/>
        </w:rPr>
        <w:t>Редко после введения препарата временно повышается температура тела, появляется чувство жжения, боль, зуд, отек, сыпь и аллергия, у пожилых женщин или пациентов с низким уровнем эстрогенов появляется озноб, в этом случае понижают дозировку или прекращают прием препарата. После прекращения применения препарата эти нежелательные реакции проходят самостоятельно.</w:t>
      </w:r>
    </w:p>
    <w:p w14:paraId="4B593545" w14:textId="77777777" w:rsidR="009B67CA" w:rsidRDefault="009B67CA" w:rsidP="00B54269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BCE4A20" w14:textId="42758388" w:rsidR="00B54269" w:rsidRPr="00702A8D" w:rsidRDefault="00B54269" w:rsidP="00B54269">
      <w:p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b/>
          <w:bCs/>
          <w:sz w:val="20"/>
          <w:szCs w:val="20"/>
        </w:rPr>
        <w:lastRenderedPageBreak/>
        <w:t>Передозировка:</w:t>
      </w:r>
      <w:r w:rsidRPr="00702A8D">
        <w:rPr>
          <w:rFonts w:ascii="Times New Roman" w:hAnsi="Times New Roman" w:cs="Times New Roman"/>
          <w:sz w:val="20"/>
          <w:szCs w:val="20"/>
        </w:rPr>
        <w:t> не выявлена</w:t>
      </w:r>
      <w:r w:rsidR="00702A8D" w:rsidRPr="00702A8D">
        <w:rPr>
          <w:rFonts w:ascii="Times New Roman" w:hAnsi="Times New Roman" w:cs="Times New Roman"/>
          <w:sz w:val="20"/>
          <w:szCs w:val="20"/>
        </w:rPr>
        <w:t>.</w:t>
      </w:r>
    </w:p>
    <w:p w14:paraId="4073167C" w14:textId="77777777" w:rsidR="00787547" w:rsidRPr="00702A8D" w:rsidRDefault="00B54269" w:rsidP="00B54269">
      <w:p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b/>
          <w:bCs/>
          <w:sz w:val="20"/>
          <w:szCs w:val="20"/>
        </w:rPr>
        <w:t>Особые указания и меры предосторожности:</w:t>
      </w:r>
      <w:r w:rsidRPr="00702A8D">
        <w:rPr>
          <w:rFonts w:ascii="Times New Roman" w:hAnsi="Times New Roman" w:cs="Times New Roman"/>
          <w:sz w:val="20"/>
          <w:szCs w:val="20"/>
        </w:rPr>
        <w:t> </w:t>
      </w:r>
    </w:p>
    <w:p w14:paraId="1CB304B0" w14:textId="0038A4A8" w:rsidR="00787547" w:rsidRPr="00702A8D" w:rsidRDefault="00B54269" w:rsidP="00B54269">
      <w:p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sz w:val="20"/>
          <w:szCs w:val="20"/>
        </w:rPr>
        <w:t>Пациенты с</w:t>
      </w:r>
      <w:r w:rsidR="009B2D24" w:rsidRPr="00702A8D">
        <w:rPr>
          <w:rFonts w:ascii="Times New Roman" w:hAnsi="Times New Roman" w:cs="Times New Roman"/>
          <w:sz w:val="20"/>
          <w:szCs w:val="20"/>
        </w:rPr>
        <w:t xml:space="preserve"> предрасположенностью к аллерги</w:t>
      </w:r>
      <w:r w:rsidRPr="00702A8D">
        <w:rPr>
          <w:rFonts w:ascii="Times New Roman" w:hAnsi="Times New Roman" w:cs="Times New Roman"/>
          <w:sz w:val="20"/>
          <w:szCs w:val="20"/>
        </w:rPr>
        <w:t xml:space="preserve">ческим реакциям  должны использовать препарат с осторожностью. При применении препарата ощущается чувство охлаждения во влагалище. </w:t>
      </w:r>
    </w:p>
    <w:p w14:paraId="2C62A11E" w14:textId="77777777" w:rsidR="009B67CA" w:rsidRDefault="00B54269" w:rsidP="00B54269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702A8D">
        <w:rPr>
          <w:rFonts w:ascii="Times New Roman" w:hAnsi="Times New Roman" w:cs="Times New Roman"/>
          <w:b/>
          <w:bCs/>
          <w:sz w:val="20"/>
          <w:szCs w:val="20"/>
        </w:rPr>
        <w:t>Взаимодействие с другими лекарственными препаратами:</w:t>
      </w:r>
      <w:r w:rsidR="00787547" w:rsidRPr="00702A8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33FEB552" w14:textId="5ECBC002" w:rsidR="00B54269" w:rsidRPr="00702A8D" w:rsidRDefault="009B67CA" w:rsidP="00B5426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</w:t>
      </w:r>
      <w:r w:rsidR="00787547" w:rsidRPr="00702A8D">
        <w:rPr>
          <w:rFonts w:ascii="Times New Roman" w:hAnsi="Times New Roman" w:cs="Times New Roman"/>
          <w:sz w:val="20"/>
          <w:szCs w:val="20"/>
        </w:rPr>
        <w:t>ет данных</w:t>
      </w:r>
      <w:r w:rsidR="009B2D24" w:rsidRPr="00702A8D">
        <w:rPr>
          <w:rFonts w:ascii="Times New Roman" w:hAnsi="Times New Roman" w:cs="Times New Roman"/>
          <w:sz w:val="20"/>
          <w:szCs w:val="20"/>
        </w:rPr>
        <w:t>.</w:t>
      </w:r>
    </w:p>
    <w:p w14:paraId="385D7354" w14:textId="77777777" w:rsidR="009B67CA" w:rsidRDefault="00B54269" w:rsidP="00B54269">
      <w:p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b/>
          <w:bCs/>
          <w:sz w:val="20"/>
          <w:szCs w:val="20"/>
        </w:rPr>
        <w:t>Форма выпуска:</w:t>
      </w:r>
      <w:r w:rsidRPr="00702A8D">
        <w:rPr>
          <w:rFonts w:ascii="Times New Roman" w:hAnsi="Times New Roman" w:cs="Times New Roman"/>
          <w:sz w:val="20"/>
          <w:szCs w:val="20"/>
        </w:rPr>
        <w:t> </w:t>
      </w:r>
    </w:p>
    <w:p w14:paraId="4D7EE2D4" w14:textId="3978357D" w:rsidR="00B54269" w:rsidRPr="00702A8D" w:rsidRDefault="009B67CA" w:rsidP="00B5426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</w:t>
      </w:r>
      <w:r w:rsidR="009B2D24" w:rsidRPr="00702A8D">
        <w:rPr>
          <w:rFonts w:ascii="Times New Roman" w:hAnsi="Times New Roman" w:cs="Times New Roman"/>
          <w:sz w:val="20"/>
          <w:szCs w:val="20"/>
        </w:rPr>
        <w:t>уппозитории вагинальные № 15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="009B2D24" w:rsidRPr="00702A8D">
        <w:rPr>
          <w:rFonts w:ascii="Times New Roman" w:hAnsi="Times New Roman" w:cs="Times New Roman"/>
          <w:sz w:val="20"/>
          <w:szCs w:val="20"/>
        </w:rPr>
        <w:t xml:space="preserve"> с </w:t>
      </w:r>
      <w:r w:rsidR="00B54269" w:rsidRPr="00702A8D">
        <w:rPr>
          <w:rFonts w:ascii="Times New Roman" w:hAnsi="Times New Roman" w:cs="Times New Roman"/>
          <w:sz w:val="20"/>
          <w:szCs w:val="20"/>
        </w:rPr>
        <w:t>инструкцией по медицинскому применению в картонной коробке.</w:t>
      </w:r>
    </w:p>
    <w:p w14:paraId="21FD2F85" w14:textId="77777777" w:rsidR="00787547" w:rsidRPr="00702A8D" w:rsidRDefault="00B54269" w:rsidP="00B54269">
      <w:p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b/>
          <w:bCs/>
          <w:sz w:val="20"/>
          <w:szCs w:val="20"/>
        </w:rPr>
        <w:t>Условия хранения:</w:t>
      </w:r>
    </w:p>
    <w:p w14:paraId="10A5D61D" w14:textId="77777777" w:rsidR="009B67CA" w:rsidRDefault="00B54269" w:rsidP="00B54269">
      <w:p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sz w:val="20"/>
          <w:szCs w:val="20"/>
        </w:rPr>
        <w:t>Хранить в сухом, защищенном от света месте, при температуре не выше 25</w:t>
      </w:r>
      <w:r w:rsidR="009B67CA">
        <w:rPr>
          <w:rFonts w:ascii="Times New Roman" w:hAnsi="Times New Roman" w:cs="Times New Roman"/>
          <w:sz w:val="20"/>
          <w:szCs w:val="20"/>
        </w:rPr>
        <w:t xml:space="preserve"> </w:t>
      </w:r>
      <w:r w:rsidRPr="00702A8D">
        <w:rPr>
          <w:rFonts w:ascii="Times New Roman" w:hAnsi="Times New Roman" w:cs="Times New Roman"/>
          <w:sz w:val="20"/>
          <w:szCs w:val="20"/>
        </w:rPr>
        <w:t xml:space="preserve">°С. </w:t>
      </w:r>
    </w:p>
    <w:p w14:paraId="17D0C944" w14:textId="4513CAE9" w:rsidR="00B54269" w:rsidRPr="00702A8D" w:rsidRDefault="00B54269" w:rsidP="00B54269">
      <w:p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sz w:val="20"/>
          <w:szCs w:val="20"/>
        </w:rPr>
        <w:t>Хранить в недоступном для детей месте!</w:t>
      </w:r>
    </w:p>
    <w:p w14:paraId="62552FD5" w14:textId="77777777" w:rsidR="00787547" w:rsidRPr="00702A8D" w:rsidRDefault="00B54269" w:rsidP="00B54269">
      <w:p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b/>
          <w:bCs/>
          <w:sz w:val="20"/>
          <w:szCs w:val="20"/>
        </w:rPr>
        <w:t>Срок годности:</w:t>
      </w:r>
      <w:r w:rsidRPr="00702A8D">
        <w:rPr>
          <w:rFonts w:ascii="Times New Roman" w:hAnsi="Times New Roman" w:cs="Times New Roman"/>
          <w:sz w:val="20"/>
          <w:szCs w:val="20"/>
        </w:rPr>
        <w:t> </w:t>
      </w:r>
    </w:p>
    <w:p w14:paraId="3FC5FEE9" w14:textId="39F7611C" w:rsidR="00B54269" w:rsidRPr="00702A8D" w:rsidRDefault="00B54269" w:rsidP="00B54269">
      <w:p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sz w:val="20"/>
          <w:szCs w:val="20"/>
        </w:rPr>
        <w:t>2 года. Не применять по истечении срока годности.</w:t>
      </w:r>
    </w:p>
    <w:p w14:paraId="552D8893" w14:textId="77777777" w:rsidR="009B67CA" w:rsidRDefault="00B54269" w:rsidP="00B54269">
      <w:p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imes New Roman" w:hAnsi="Times New Roman" w:cs="Times New Roman"/>
          <w:b/>
          <w:bCs/>
          <w:sz w:val="20"/>
          <w:szCs w:val="20"/>
        </w:rPr>
        <w:t>Условия отпуска из аптек:</w:t>
      </w:r>
      <w:r w:rsidR="009B67C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9D0F5E1" w14:textId="4EDD50BC" w:rsidR="00B54269" w:rsidRPr="00702A8D" w:rsidRDefault="009B67CA" w:rsidP="00B5426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</w:t>
      </w:r>
      <w:r w:rsidR="00B54269" w:rsidRPr="00702A8D">
        <w:rPr>
          <w:rFonts w:ascii="Times New Roman" w:hAnsi="Times New Roman" w:cs="Times New Roman"/>
          <w:sz w:val="20"/>
          <w:szCs w:val="20"/>
        </w:rPr>
        <w:t>ез рецепта</w:t>
      </w:r>
      <w:r w:rsidR="00702A8D">
        <w:rPr>
          <w:rFonts w:ascii="Times New Roman" w:hAnsi="Times New Roman" w:cs="Times New Roman"/>
          <w:sz w:val="20"/>
          <w:szCs w:val="20"/>
        </w:rPr>
        <w:t>.</w:t>
      </w:r>
    </w:p>
    <w:p w14:paraId="19593529" w14:textId="439743B6" w:rsidR="00B54269" w:rsidRPr="00702A8D" w:rsidRDefault="00B54269" w:rsidP="00B54269">
      <w:pPr>
        <w:rPr>
          <w:rFonts w:ascii="Times New Roman" w:hAnsi="Times New Roman" w:cs="Times New Roman"/>
          <w:sz w:val="20"/>
          <w:szCs w:val="20"/>
        </w:rPr>
      </w:pPr>
    </w:p>
    <w:p w14:paraId="0CB4BA0A" w14:textId="77777777" w:rsidR="00B54269" w:rsidRPr="00702A8D" w:rsidRDefault="00B54269" w:rsidP="00B54269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702A8D">
        <w:rPr>
          <w:rFonts w:ascii="Times New Roman" w:hAnsi="Times New Roman" w:cs="Times New Roman"/>
          <w:b/>
          <w:bCs/>
          <w:sz w:val="20"/>
          <w:szCs w:val="20"/>
        </w:rPr>
        <w:t>Произведено для:</w:t>
      </w:r>
    </w:p>
    <w:p w14:paraId="0C51DAC4" w14:textId="77777777" w:rsidR="00B54269" w:rsidRPr="00702A8D" w:rsidRDefault="00B54269" w:rsidP="00B54269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702A8D">
        <w:rPr>
          <w:rFonts w:ascii="Times New Roman" w:hAnsi="Times New Roman" w:cs="Times New Roman"/>
          <w:b/>
          <w:bCs/>
          <w:sz w:val="20"/>
          <w:szCs w:val="20"/>
        </w:rPr>
        <w:t>MAXX-PHARM LTD.</w:t>
      </w:r>
    </w:p>
    <w:p w14:paraId="3B424F78" w14:textId="77777777" w:rsidR="00B54269" w:rsidRPr="00702A8D" w:rsidRDefault="00B54269" w:rsidP="00B54269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702A8D">
        <w:rPr>
          <w:rFonts w:ascii="Times New Roman" w:hAnsi="Times New Roman" w:cs="Times New Roman"/>
          <w:b/>
          <w:bCs/>
          <w:sz w:val="20"/>
          <w:szCs w:val="20"/>
        </w:rPr>
        <w:t>Лондон, Великобритания</w:t>
      </w:r>
    </w:p>
    <w:p w14:paraId="3143D76B" w14:textId="77777777" w:rsidR="00702A8D" w:rsidRPr="00702A8D" w:rsidRDefault="00B54269" w:rsidP="00B54269">
      <w:pPr>
        <w:rPr>
          <w:rFonts w:ascii="Times New Roman" w:hAnsi="Times New Roman" w:cs="Times New Roman"/>
          <w:sz w:val="20"/>
          <w:szCs w:val="20"/>
        </w:rPr>
      </w:pPr>
      <w:r w:rsidRPr="00702A8D">
        <w:rPr>
          <w:rFonts w:ascii="Tahoma" w:hAnsi="Tahoma" w:cs="Tahoma"/>
          <w:sz w:val="20"/>
          <w:szCs w:val="20"/>
        </w:rPr>
        <w:t>﻿</w:t>
      </w:r>
    </w:p>
    <w:p w14:paraId="14E889DB" w14:textId="2A336792" w:rsidR="00B54269" w:rsidRPr="00702A8D" w:rsidRDefault="00B54269" w:rsidP="00B54269">
      <w:pPr>
        <w:rPr>
          <w:rFonts w:ascii="Times New Roman" w:hAnsi="Times New Roman" w:cs="Times New Roman"/>
          <w:sz w:val="20"/>
          <w:szCs w:val="20"/>
          <w:lang w:val="en-US"/>
        </w:rPr>
      </w:pPr>
      <w:bookmarkStart w:id="0" w:name="_GoBack"/>
      <w:bookmarkEnd w:id="0"/>
    </w:p>
    <w:sectPr w:rsidR="00B54269" w:rsidRPr="00702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81E13"/>
    <w:multiLevelType w:val="hybridMultilevel"/>
    <w:tmpl w:val="AC8E5D1C"/>
    <w:lvl w:ilvl="0" w:tplc="88C2DD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269"/>
    <w:rsid w:val="001C5306"/>
    <w:rsid w:val="00275F0B"/>
    <w:rsid w:val="00370425"/>
    <w:rsid w:val="00702A8D"/>
    <w:rsid w:val="00787547"/>
    <w:rsid w:val="009B2D24"/>
    <w:rsid w:val="009B67CA"/>
    <w:rsid w:val="00B54269"/>
    <w:rsid w:val="00E97EAE"/>
    <w:rsid w:val="00FF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2F9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426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Strong"/>
    <w:basedOn w:val="a0"/>
    <w:uiPriority w:val="22"/>
    <w:qFormat/>
    <w:rsid w:val="00B54269"/>
    <w:rPr>
      <w:b/>
      <w:bCs/>
    </w:rPr>
  </w:style>
  <w:style w:type="paragraph" w:styleId="a5">
    <w:name w:val="List Paragraph"/>
    <w:basedOn w:val="a"/>
    <w:uiPriority w:val="34"/>
    <w:qFormat/>
    <w:rsid w:val="009B2D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426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Strong"/>
    <w:basedOn w:val="a0"/>
    <w:uiPriority w:val="22"/>
    <w:qFormat/>
    <w:rsid w:val="00B54269"/>
    <w:rPr>
      <w:b/>
      <w:bCs/>
    </w:rPr>
  </w:style>
  <w:style w:type="paragraph" w:styleId="a5">
    <w:name w:val="List Paragraph"/>
    <w:basedOn w:val="a"/>
    <w:uiPriority w:val="34"/>
    <w:qFormat/>
    <w:rsid w:val="009B2D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4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muhibulloadvanced@gmail.com</dc:creator>
  <cp:keywords/>
  <dc:description/>
  <cp:lastModifiedBy>admin</cp:lastModifiedBy>
  <cp:revision>6</cp:revision>
  <dcterms:created xsi:type="dcterms:W3CDTF">2022-05-03T12:23:00Z</dcterms:created>
  <dcterms:modified xsi:type="dcterms:W3CDTF">2024-01-22T03:26:00Z</dcterms:modified>
</cp:coreProperties>
</file>