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5040C" w:rsidRPr="006D0359" w:rsidRDefault="00D5040C" w:rsidP="00D00396">
      <w:pPr>
        <w:spacing w:after="0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D0359">
        <w:rPr>
          <w:rFonts w:ascii="Times New Roman" w:hAnsi="Times New Roman" w:cs="Times New Roman"/>
          <w:b/>
          <w:sz w:val="20"/>
          <w:szCs w:val="20"/>
        </w:rPr>
        <w:t>МИКОЖИНАКС</w:t>
      </w:r>
    </w:p>
    <w:p w:rsidR="00105FA8" w:rsidRDefault="00D5040C" w:rsidP="00D00396">
      <w:pPr>
        <w:spacing w:after="0"/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D0359">
        <w:rPr>
          <w:rFonts w:ascii="Times New Roman" w:hAnsi="Times New Roman" w:cs="Times New Roman"/>
          <w:b/>
          <w:sz w:val="20"/>
          <w:szCs w:val="20"/>
        </w:rPr>
        <w:t xml:space="preserve">Инструкция </w:t>
      </w:r>
    </w:p>
    <w:p w:rsidR="006C3CA9" w:rsidRPr="006D0359" w:rsidRDefault="00D5040C" w:rsidP="00D00396">
      <w:pPr>
        <w:spacing w:after="0"/>
        <w:ind w:firstLine="708"/>
        <w:jc w:val="center"/>
        <w:rPr>
          <w:rFonts w:ascii="Times New Roman" w:hAnsi="Times New Roman" w:cs="Times New Roman"/>
          <w:b/>
          <w:sz w:val="20"/>
          <w:szCs w:val="20"/>
          <w:lang w:val="tg-Cyrl-TJ"/>
        </w:rPr>
      </w:pPr>
      <w:r w:rsidRPr="006D0359">
        <w:rPr>
          <w:rFonts w:ascii="Times New Roman" w:hAnsi="Times New Roman" w:cs="Times New Roman"/>
          <w:b/>
          <w:sz w:val="20"/>
          <w:szCs w:val="20"/>
        </w:rPr>
        <w:t>по меди</w:t>
      </w:r>
      <w:r w:rsidR="00D00396" w:rsidRPr="006D0359">
        <w:rPr>
          <w:rFonts w:ascii="Times New Roman" w:hAnsi="Times New Roman" w:cs="Times New Roman"/>
          <w:b/>
          <w:sz w:val="20"/>
          <w:szCs w:val="20"/>
        </w:rPr>
        <w:t>цинскому применению лекарственного</w:t>
      </w:r>
      <w:r w:rsidRPr="006D0359">
        <w:rPr>
          <w:rFonts w:ascii="Times New Roman" w:hAnsi="Times New Roman" w:cs="Times New Roman"/>
          <w:b/>
          <w:sz w:val="20"/>
          <w:szCs w:val="20"/>
        </w:rPr>
        <w:t xml:space="preserve"> средства</w:t>
      </w:r>
    </w:p>
    <w:p w:rsidR="00D00396" w:rsidRPr="006D0359" w:rsidRDefault="00D00396" w:rsidP="004F7DD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6C3CA9" w:rsidRPr="006D0359" w:rsidRDefault="006C3CA9" w:rsidP="004F7DD0">
      <w:pPr>
        <w:spacing w:after="0"/>
        <w:rPr>
          <w:rFonts w:ascii="Times New Roman" w:hAnsi="Times New Roman" w:cs="Times New Roman"/>
          <w:sz w:val="20"/>
          <w:szCs w:val="20"/>
          <w:lang w:val="tg-Cyrl-TJ"/>
        </w:rPr>
      </w:pPr>
      <w:r w:rsidRPr="006D0359">
        <w:rPr>
          <w:rFonts w:ascii="Times New Roman" w:hAnsi="Times New Roman" w:cs="Times New Roman"/>
          <w:b/>
          <w:sz w:val="20"/>
          <w:szCs w:val="20"/>
        </w:rPr>
        <w:t>Торговое название:</w:t>
      </w:r>
      <w:r w:rsidRPr="006D03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D0359">
        <w:rPr>
          <w:rFonts w:ascii="Times New Roman" w:hAnsi="Times New Roman" w:cs="Times New Roman"/>
          <w:color w:val="262626" w:themeColor="text1" w:themeTint="D9"/>
          <w:sz w:val="20"/>
          <w:szCs w:val="20"/>
        </w:rPr>
        <w:t>Микожинакс</w:t>
      </w:r>
      <w:proofErr w:type="spellEnd"/>
      <w:r w:rsidRPr="006D0359">
        <w:rPr>
          <w:rFonts w:ascii="Times New Roman" w:hAnsi="Times New Roman" w:cs="Times New Roman"/>
          <w:sz w:val="20"/>
          <w:szCs w:val="20"/>
        </w:rPr>
        <w:t>.</w:t>
      </w:r>
    </w:p>
    <w:p w:rsidR="006C3CA9" w:rsidRPr="006D0359" w:rsidRDefault="006C3CA9" w:rsidP="004F7DD0">
      <w:pPr>
        <w:spacing w:after="0"/>
        <w:rPr>
          <w:rFonts w:ascii="Times New Roman" w:hAnsi="Times New Roman" w:cs="Times New Roman"/>
          <w:sz w:val="20"/>
          <w:szCs w:val="20"/>
          <w:lang w:val="tg-Cyrl-TJ"/>
        </w:rPr>
      </w:pPr>
      <w:r w:rsidRPr="006D0359">
        <w:rPr>
          <w:rFonts w:ascii="Times New Roman" w:hAnsi="Times New Roman" w:cs="Times New Roman"/>
          <w:b/>
          <w:sz w:val="20"/>
          <w:szCs w:val="20"/>
        </w:rPr>
        <w:t>МНН:</w:t>
      </w:r>
      <w:r w:rsidRPr="006D03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>Нео</w:t>
      </w:r>
      <w:r w:rsidR="00D5040C"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>мицин</w:t>
      </w:r>
      <w:proofErr w:type="spellEnd"/>
      <w:r w:rsidR="00D5040C"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 xml:space="preserve"> + </w:t>
      </w:r>
      <w:proofErr w:type="spellStart"/>
      <w:r w:rsidR="00D5040C"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>Нистатин</w:t>
      </w:r>
      <w:proofErr w:type="spellEnd"/>
      <w:r w:rsidR="00D5040C"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 xml:space="preserve"> + </w:t>
      </w:r>
      <w:proofErr w:type="spellStart"/>
      <w:r w:rsidR="00D5040C"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>Полимиксин</w:t>
      </w:r>
      <w:proofErr w:type="spellEnd"/>
      <w:r w:rsidR="00D5040C"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 xml:space="preserve"> B</w:t>
      </w:r>
      <w:r w:rsidRPr="006D0359">
        <w:rPr>
          <w:rFonts w:ascii="Times New Roman" w:hAnsi="Times New Roman" w:cs="Times New Roman"/>
          <w:sz w:val="20"/>
          <w:szCs w:val="20"/>
        </w:rPr>
        <w:t>.</w:t>
      </w:r>
    </w:p>
    <w:p w:rsidR="00D5040C" w:rsidRPr="006D0359" w:rsidRDefault="006C3CA9" w:rsidP="00D5040C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6D0359">
        <w:rPr>
          <w:rFonts w:ascii="Times New Roman" w:hAnsi="Times New Roman" w:cs="Times New Roman"/>
          <w:b/>
          <w:sz w:val="20"/>
          <w:szCs w:val="20"/>
        </w:rPr>
        <w:t>Лекарственная форма:</w:t>
      </w:r>
      <w:r w:rsidRPr="006D0359">
        <w:rPr>
          <w:rFonts w:ascii="Times New Roman" w:hAnsi="Times New Roman" w:cs="Times New Roman"/>
          <w:sz w:val="20"/>
          <w:szCs w:val="20"/>
        </w:rPr>
        <w:t xml:space="preserve"> </w:t>
      </w:r>
      <w:r w:rsidR="00D00396" w:rsidRPr="006D0359">
        <w:rPr>
          <w:rFonts w:ascii="Times New Roman" w:hAnsi="Times New Roman" w:cs="Times New Roman"/>
          <w:bCs/>
          <w:sz w:val="20"/>
          <w:szCs w:val="20"/>
          <w:lang w:val="tg-Cyrl-TJ"/>
        </w:rPr>
        <w:t>В</w:t>
      </w:r>
      <w:r w:rsidRPr="006D0359">
        <w:rPr>
          <w:rFonts w:ascii="Times New Roman" w:hAnsi="Times New Roman" w:cs="Times New Roman"/>
          <w:bCs/>
          <w:sz w:val="20"/>
          <w:szCs w:val="20"/>
          <w:lang w:val="tg-Cyrl-TJ"/>
        </w:rPr>
        <w:t>агинал</w:t>
      </w:r>
      <w:proofErr w:type="spellStart"/>
      <w:r w:rsidRPr="006D0359">
        <w:rPr>
          <w:rFonts w:ascii="Times New Roman" w:hAnsi="Times New Roman" w:cs="Times New Roman"/>
          <w:bCs/>
          <w:sz w:val="20"/>
          <w:szCs w:val="20"/>
        </w:rPr>
        <w:t>ьные</w:t>
      </w:r>
      <w:proofErr w:type="spellEnd"/>
      <w:r w:rsidRPr="006D0359">
        <w:rPr>
          <w:rFonts w:ascii="Times New Roman" w:hAnsi="Times New Roman" w:cs="Times New Roman"/>
          <w:bCs/>
          <w:sz w:val="20"/>
          <w:szCs w:val="20"/>
        </w:rPr>
        <w:t xml:space="preserve"> таблетки</w:t>
      </w:r>
      <w:r w:rsidR="00D5040C" w:rsidRPr="006D0359">
        <w:rPr>
          <w:rFonts w:ascii="Times New Roman" w:hAnsi="Times New Roman" w:cs="Times New Roman"/>
          <w:bCs/>
          <w:sz w:val="20"/>
          <w:szCs w:val="20"/>
        </w:rPr>
        <w:t>.</w:t>
      </w:r>
    </w:p>
    <w:p w:rsidR="00EC7DE3" w:rsidRPr="006D0359" w:rsidRDefault="00EC7DE3" w:rsidP="00D5040C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proofErr w:type="gramStart"/>
      <w:r w:rsidRPr="006D0359">
        <w:rPr>
          <w:rFonts w:ascii="Times New Roman" w:hAnsi="Times New Roman" w:cs="Times New Roman"/>
          <w:b/>
          <w:color w:val="262626" w:themeColor="text1" w:themeTint="D9"/>
          <w:sz w:val="20"/>
          <w:szCs w:val="20"/>
        </w:rPr>
        <w:t>Фармако</w:t>
      </w:r>
      <w:proofErr w:type="spellEnd"/>
      <w:r w:rsidR="00D00396" w:rsidRPr="006D0359">
        <w:rPr>
          <w:rFonts w:ascii="Times New Roman" w:hAnsi="Times New Roman" w:cs="Times New Roman"/>
          <w:b/>
          <w:color w:val="262626" w:themeColor="text1" w:themeTint="D9"/>
          <w:sz w:val="20"/>
          <w:szCs w:val="20"/>
        </w:rPr>
        <w:t>-</w:t>
      </w:r>
      <w:r w:rsidR="00D5040C" w:rsidRPr="006D0359">
        <w:rPr>
          <w:rFonts w:ascii="Times New Roman" w:hAnsi="Times New Roman" w:cs="Times New Roman"/>
          <w:b/>
          <w:color w:val="262626" w:themeColor="text1" w:themeTint="D9"/>
          <w:sz w:val="20"/>
          <w:szCs w:val="20"/>
        </w:rPr>
        <w:t>терапевтическая</w:t>
      </w:r>
      <w:proofErr w:type="gramEnd"/>
      <w:r w:rsidR="00D5040C" w:rsidRPr="006D0359">
        <w:rPr>
          <w:rFonts w:ascii="Times New Roman" w:hAnsi="Times New Roman" w:cs="Times New Roman"/>
          <w:b/>
          <w:color w:val="262626" w:themeColor="text1" w:themeTint="D9"/>
          <w:sz w:val="20"/>
          <w:szCs w:val="20"/>
        </w:rPr>
        <w:t xml:space="preserve"> группа: </w:t>
      </w:r>
      <w:r w:rsidR="00D5040C"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>К</w:t>
      </w:r>
      <w:r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 xml:space="preserve">омбинированный </w:t>
      </w:r>
      <w:r w:rsidR="00D5040C"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 xml:space="preserve">препарат </w:t>
      </w:r>
      <w:r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 xml:space="preserve">(антибиотики: </w:t>
      </w:r>
      <w:proofErr w:type="spellStart"/>
      <w:r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>аминогликозид</w:t>
      </w:r>
      <w:proofErr w:type="spellEnd"/>
      <w:r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 xml:space="preserve"> + </w:t>
      </w:r>
      <w:proofErr w:type="spellStart"/>
      <w:r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>п</w:t>
      </w:r>
      <w:r w:rsidR="00D5040C"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>олиен</w:t>
      </w:r>
      <w:proofErr w:type="spellEnd"/>
      <w:r w:rsidR="00D5040C" w:rsidRPr="006D0359">
        <w:rPr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 xml:space="preserve"> + циклический полипептид). </w:t>
      </w:r>
      <w:r w:rsidR="00D5040C" w:rsidRPr="006D0359">
        <w:rPr>
          <w:rStyle w:val="fgrls"/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 xml:space="preserve"> </w:t>
      </w:r>
      <w:r w:rsidRPr="006D0359">
        <w:rPr>
          <w:rStyle w:val="fgrls"/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>Д</w:t>
      </w:r>
      <w:r w:rsidR="00D5040C" w:rsidRPr="006D0359">
        <w:rPr>
          <w:rStyle w:val="fgrls"/>
          <w:rFonts w:ascii="Times New Roman" w:hAnsi="Times New Roman" w:cs="Times New Roman"/>
          <w:color w:val="262626" w:themeColor="text1" w:themeTint="D9"/>
          <w:sz w:val="20"/>
          <w:szCs w:val="20"/>
          <w:bdr w:val="none" w:sz="0" w:space="0" w:color="auto" w:frame="1"/>
        </w:rPr>
        <w:t>ругие антибиотики в комбинациях.</w:t>
      </w:r>
    </w:p>
    <w:p w:rsidR="00D5040C" w:rsidRPr="006D0359" w:rsidRDefault="00EC7DE3" w:rsidP="004F7DD0">
      <w:pPr>
        <w:pStyle w:val="3"/>
        <w:spacing w:before="0" w:beforeAutospacing="0" w:after="0" w:afterAutospacing="0"/>
        <w:textAlignment w:val="baseline"/>
        <w:rPr>
          <w:b w:val="0"/>
          <w:bCs w:val="0"/>
          <w:color w:val="262626" w:themeColor="text1" w:themeTint="D9"/>
          <w:sz w:val="20"/>
          <w:szCs w:val="20"/>
        </w:rPr>
      </w:pPr>
      <w:r w:rsidRPr="006D0359">
        <w:rPr>
          <w:bCs w:val="0"/>
          <w:color w:val="262626" w:themeColor="text1" w:themeTint="D9"/>
          <w:sz w:val="20"/>
          <w:szCs w:val="20"/>
        </w:rPr>
        <w:t>Состав</w:t>
      </w:r>
      <w:r w:rsidR="00D5040C" w:rsidRPr="006D0359">
        <w:rPr>
          <w:bCs w:val="0"/>
          <w:color w:val="262626" w:themeColor="text1" w:themeTint="D9"/>
          <w:sz w:val="20"/>
          <w:szCs w:val="20"/>
        </w:rPr>
        <w:t xml:space="preserve">: </w:t>
      </w:r>
      <w:r w:rsidR="00D00396" w:rsidRPr="006D0359">
        <w:rPr>
          <w:b w:val="0"/>
          <w:bCs w:val="0"/>
          <w:i/>
          <w:color w:val="262626" w:themeColor="text1" w:themeTint="D9"/>
          <w:sz w:val="20"/>
          <w:szCs w:val="20"/>
        </w:rPr>
        <w:t>К</w:t>
      </w:r>
      <w:r w:rsidR="00D5040C" w:rsidRPr="006D0359">
        <w:rPr>
          <w:b w:val="0"/>
          <w:bCs w:val="0"/>
          <w:i/>
          <w:color w:val="262626" w:themeColor="text1" w:themeTint="D9"/>
          <w:sz w:val="20"/>
          <w:szCs w:val="20"/>
        </w:rPr>
        <w:t>аждая вагинальная таблетка содержит:</w:t>
      </w:r>
      <w:r w:rsidR="00D5040C" w:rsidRPr="006D0359">
        <w:rPr>
          <w:bCs w:val="0"/>
          <w:color w:val="262626" w:themeColor="text1" w:themeTint="D9"/>
          <w:sz w:val="20"/>
          <w:szCs w:val="20"/>
        </w:rPr>
        <w:t xml:space="preserve"> </w:t>
      </w:r>
      <w:r w:rsidRPr="006D0359">
        <w:rPr>
          <w:bCs w:val="0"/>
          <w:color w:val="262626" w:themeColor="text1" w:themeTint="D9"/>
          <w:sz w:val="20"/>
          <w:szCs w:val="20"/>
        </w:rPr>
        <w:t xml:space="preserve"> </w:t>
      </w:r>
    </w:p>
    <w:p w:rsidR="00EC7DE3" w:rsidRPr="006D0359" w:rsidRDefault="00EC7DE3" w:rsidP="004F7DD0">
      <w:pPr>
        <w:pStyle w:val="3"/>
        <w:spacing w:before="0" w:beforeAutospacing="0" w:after="0" w:afterAutospacing="0"/>
        <w:textAlignment w:val="baseline"/>
        <w:rPr>
          <w:b w:val="0"/>
          <w:bCs w:val="0"/>
          <w:color w:val="262626" w:themeColor="text1" w:themeTint="D9"/>
          <w:sz w:val="20"/>
          <w:szCs w:val="20"/>
        </w:rPr>
      </w:pPr>
      <w:proofErr w:type="spellStart"/>
      <w:r w:rsidRPr="006D0359">
        <w:rPr>
          <w:b w:val="0"/>
          <w:bCs w:val="0"/>
          <w:color w:val="262626" w:themeColor="text1" w:themeTint="D9"/>
          <w:sz w:val="20"/>
          <w:szCs w:val="20"/>
        </w:rPr>
        <w:t>Неомицина</w:t>
      </w:r>
      <w:proofErr w:type="spellEnd"/>
      <w:r w:rsidRPr="006D0359">
        <w:rPr>
          <w:b w:val="0"/>
          <w:bCs w:val="0"/>
          <w:color w:val="262626" w:themeColor="text1" w:themeTint="D9"/>
          <w:sz w:val="20"/>
          <w:szCs w:val="20"/>
        </w:rPr>
        <w:t xml:space="preserve"> сульфат ..................................</w:t>
      </w:r>
      <w:r w:rsidR="00D5040C" w:rsidRPr="006D0359">
        <w:rPr>
          <w:b w:val="0"/>
          <w:bCs w:val="0"/>
          <w:color w:val="262626" w:themeColor="text1" w:themeTint="D9"/>
          <w:sz w:val="20"/>
          <w:szCs w:val="20"/>
        </w:rPr>
        <w:t>..</w:t>
      </w:r>
      <w:r w:rsidR="00D00396" w:rsidRPr="006D0359">
        <w:rPr>
          <w:b w:val="0"/>
          <w:bCs w:val="0"/>
          <w:color w:val="262626" w:themeColor="text1" w:themeTint="D9"/>
          <w:sz w:val="20"/>
          <w:szCs w:val="20"/>
        </w:rPr>
        <w:t>.....35</w:t>
      </w:r>
      <w:r w:rsidRPr="006D0359">
        <w:rPr>
          <w:b w:val="0"/>
          <w:bCs w:val="0"/>
          <w:color w:val="262626" w:themeColor="text1" w:themeTint="D9"/>
          <w:sz w:val="20"/>
          <w:szCs w:val="20"/>
        </w:rPr>
        <w:t>000 МЕ</w:t>
      </w:r>
      <w:r w:rsidR="00D00396" w:rsidRPr="006D0359">
        <w:rPr>
          <w:b w:val="0"/>
          <w:bCs w:val="0"/>
          <w:color w:val="262626" w:themeColor="text1" w:themeTint="D9"/>
          <w:sz w:val="20"/>
          <w:szCs w:val="20"/>
        </w:rPr>
        <w:t>;</w:t>
      </w:r>
    </w:p>
    <w:p w:rsidR="00EC7DE3" w:rsidRPr="006D0359" w:rsidRDefault="00EC7DE3" w:rsidP="004F7DD0">
      <w:pPr>
        <w:pStyle w:val="3"/>
        <w:spacing w:before="0" w:beforeAutospacing="0" w:after="0" w:afterAutospacing="0"/>
        <w:textAlignment w:val="baseline"/>
        <w:rPr>
          <w:b w:val="0"/>
          <w:bCs w:val="0"/>
          <w:color w:val="262626" w:themeColor="text1" w:themeTint="D9"/>
          <w:sz w:val="20"/>
          <w:szCs w:val="20"/>
        </w:rPr>
      </w:pPr>
      <w:proofErr w:type="spellStart"/>
      <w:r w:rsidRPr="006D0359">
        <w:rPr>
          <w:b w:val="0"/>
          <w:bCs w:val="0"/>
          <w:color w:val="262626" w:themeColor="text1" w:themeTint="D9"/>
          <w:sz w:val="20"/>
          <w:szCs w:val="20"/>
        </w:rPr>
        <w:t>Полимиксина</w:t>
      </w:r>
      <w:proofErr w:type="spellEnd"/>
      <w:proofErr w:type="gramStart"/>
      <w:r w:rsidRPr="006D0359">
        <w:rPr>
          <w:b w:val="0"/>
          <w:bCs w:val="0"/>
          <w:color w:val="262626" w:themeColor="text1" w:themeTint="D9"/>
          <w:sz w:val="20"/>
          <w:szCs w:val="20"/>
        </w:rPr>
        <w:t xml:space="preserve"> В</w:t>
      </w:r>
      <w:proofErr w:type="gramEnd"/>
      <w:r w:rsidRPr="006D0359">
        <w:rPr>
          <w:b w:val="0"/>
          <w:bCs w:val="0"/>
          <w:color w:val="262626" w:themeColor="text1" w:themeTint="D9"/>
          <w:sz w:val="20"/>
          <w:szCs w:val="20"/>
        </w:rPr>
        <w:t xml:space="preserve"> сульфат ...........................</w:t>
      </w:r>
      <w:r w:rsidR="00D00396" w:rsidRPr="006D0359">
        <w:rPr>
          <w:b w:val="0"/>
          <w:bCs w:val="0"/>
          <w:color w:val="262626" w:themeColor="text1" w:themeTint="D9"/>
          <w:sz w:val="20"/>
          <w:szCs w:val="20"/>
        </w:rPr>
        <w:t>......35</w:t>
      </w:r>
      <w:r w:rsidRPr="006D0359">
        <w:rPr>
          <w:b w:val="0"/>
          <w:bCs w:val="0"/>
          <w:color w:val="262626" w:themeColor="text1" w:themeTint="D9"/>
          <w:sz w:val="20"/>
          <w:szCs w:val="20"/>
        </w:rPr>
        <w:t>000 МЕ</w:t>
      </w:r>
      <w:r w:rsidR="00D00396" w:rsidRPr="006D0359">
        <w:rPr>
          <w:b w:val="0"/>
          <w:bCs w:val="0"/>
          <w:color w:val="262626" w:themeColor="text1" w:themeTint="D9"/>
          <w:sz w:val="20"/>
          <w:szCs w:val="20"/>
        </w:rPr>
        <w:t>;</w:t>
      </w:r>
    </w:p>
    <w:p w:rsidR="00EC7DE3" w:rsidRPr="006D0359" w:rsidRDefault="00EC7DE3" w:rsidP="004F7DD0">
      <w:pPr>
        <w:pStyle w:val="3"/>
        <w:spacing w:before="0" w:beforeAutospacing="0" w:after="0" w:afterAutospacing="0"/>
        <w:textAlignment w:val="baseline"/>
        <w:rPr>
          <w:b w:val="0"/>
          <w:bCs w:val="0"/>
          <w:color w:val="262626" w:themeColor="text1" w:themeTint="D9"/>
          <w:sz w:val="20"/>
          <w:szCs w:val="20"/>
        </w:rPr>
      </w:pPr>
      <w:proofErr w:type="spellStart"/>
      <w:r w:rsidRPr="006D0359">
        <w:rPr>
          <w:b w:val="0"/>
          <w:bCs w:val="0"/>
          <w:color w:val="262626" w:themeColor="text1" w:themeTint="D9"/>
          <w:sz w:val="20"/>
          <w:szCs w:val="20"/>
        </w:rPr>
        <w:t>Нистатин</w:t>
      </w:r>
      <w:proofErr w:type="spellEnd"/>
      <w:r w:rsidRPr="006D0359">
        <w:rPr>
          <w:b w:val="0"/>
          <w:bCs w:val="0"/>
          <w:color w:val="262626" w:themeColor="text1" w:themeTint="D9"/>
          <w:sz w:val="20"/>
          <w:szCs w:val="20"/>
        </w:rPr>
        <w:t xml:space="preserve"> ...................................................</w:t>
      </w:r>
      <w:r w:rsidR="00D5040C" w:rsidRPr="006D0359">
        <w:rPr>
          <w:b w:val="0"/>
          <w:bCs w:val="0"/>
          <w:color w:val="262626" w:themeColor="text1" w:themeTint="D9"/>
          <w:sz w:val="20"/>
          <w:szCs w:val="20"/>
        </w:rPr>
        <w:t>......</w:t>
      </w:r>
      <w:r w:rsidR="00D00396" w:rsidRPr="006D0359">
        <w:rPr>
          <w:b w:val="0"/>
          <w:bCs w:val="0"/>
          <w:color w:val="262626" w:themeColor="text1" w:themeTint="D9"/>
          <w:sz w:val="20"/>
          <w:szCs w:val="20"/>
        </w:rPr>
        <w:t>100</w:t>
      </w:r>
      <w:r w:rsidRPr="006D0359">
        <w:rPr>
          <w:b w:val="0"/>
          <w:bCs w:val="0"/>
          <w:color w:val="262626" w:themeColor="text1" w:themeTint="D9"/>
          <w:sz w:val="20"/>
          <w:szCs w:val="20"/>
        </w:rPr>
        <w:t>000 МЕ</w:t>
      </w:r>
      <w:r w:rsidR="00D00396" w:rsidRPr="006D0359">
        <w:rPr>
          <w:b w:val="0"/>
          <w:bCs w:val="0"/>
          <w:color w:val="262626" w:themeColor="text1" w:themeTint="D9"/>
          <w:sz w:val="20"/>
          <w:szCs w:val="20"/>
        </w:rPr>
        <w:t>.</w:t>
      </w:r>
    </w:p>
    <w:p w:rsidR="00D5040C" w:rsidRPr="006D0359" w:rsidRDefault="00D5040C" w:rsidP="004F7DD0">
      <w:pPr>
        <w:pStyle w:val="3"/>
        <w:spacing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  <w:r w:rsidRPr="006D0359">
        <w:rPr>
          <w:bCs w:val="0"/>
          <w:color w:val="262626" w:themeColor="text1" w:themeTint="D9"/>
          <w:sz w:val="20"/>
          <w:szCs w:val="20"/>
        </w:rPr>
        <w:t>Фармакологические свойства:</w:t>
      </w:r>
    </w:p>
    <w:p w:rsidR="00EC7DE3" w:rsidRPr="006D0359" w:rsidRDefault="00EC7DE3" w:rsidP="004F7DD0">
      <w:pPr>
        <w:pStyle w:val="3"/>
        <w:spacing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  <w:proofErr w:type="spellStart"/>
      <w:r w:rsidRPr="006D0359">
        <w:rPr>
          <w:b w:val="0"/>
          <w:bCs w:val="0"/>
          <w:i/>
          <w:color w:val="262626" w:themeColor="text1" w:themeTint="D9"/>
          <w:sz w:val="20"/>
          <w:szCs w:val="20"/>
        </w:rPr>
        <w:t>Фармакодинамика</w:t>
      </w:r>
      <w:proofErr w:type="spellEnd"/>
      <w:r w:rsidR="00D5040C" w:rsidRPr="006D0359">
        <w:rPr>
          <w:b w:val="0"/>
          <w:bCs w:val="0"/>
          <w:i/>
          <w:color w:val="262626" w:themeColor="text1" w:themeTint="D9"/>
          <w:sz w:val="20"/>
          <w:szCs w:val="20"/>
        </w:rPr>
        <w:t>:</w:t>
      </w:r>
    </w:p>
    <w:p w:rsidR="00EC7DE3" w:rsidRPr="006D0359" w:rsidRDefault="00EC7DE3" w:rsidP="004F7DD0">
      <w:pPr>
        <w:pStyle w:val="opispole"/>
        <w:spacing w:before="75" w:beforeAutospacing="0" w:after="150" w:afterAutospacing="0"/>
        <w:textAlignment w:val="baseline"/>
        <w:rPr>
          <w:color w:val="262626" w:themeColor="text1" w:themeTint="D9"/>
          <w:sz w:val="20"/>
          <w:szCs w:val="20"/>
        </w:rPr>
      </w:pPr>
      <w:r w:rsidRPr="006D0359">
        <w:rPr>
          <w:color w:val="262626" w:themeColor="text1" w:themeTint="D9"/>
          <w:sz w:val="20"/>
          <w:szCs w:val="20"/>
        </w:rPr>
        <w:t>Комбинированный препарат, действие которого обусловлено входящими в его состав компонентами. Оказывает антибактериальное, бактерицидное и противогрибковое действие.</w:t>
      </w:r>
    </w:p>
    <w:p w:rsidR="00EC7DE3" w:rsidRPr="006D0359" w:rsidRDefault="00EC7DE3" w:rsidP="004F7DD0">
      <w:pPr>
        <w:pStyle w:val="opispoleabz"/>
        <w:spacing w:before="0" w:beforeAutospacing="0" w:after="0" w:afterAutospacing="0"/>
        <w:textAlignment w:val="baseline"/>
        <w:rPr>
          <w:color w:val="262626" w:themeColor="text1" w:themeTint="D9"/>
          <w:sz w:val="20"/>
          <w:szCs w:val="20"/>
        </w:rPr>
      </w:pPr>
      <w:proofErr w:type="spellStart"/>
      <w:r w:rsidRPr="006D0359">
        <w:rPr>
          <w:color w:val="262626" w:themeColor="text1" w:themeTint="D9"/>
          <w:sz w:val="20"/>
          <w:szCs w:val="20"/>
        </w:rPr>
        <w:t>Неомицин</w:t>
      </w:r>
      <w:proofErr w:type="spellEnd"/>
      <w:r w:rsidRPr="006D0359">
        <w:rPr>
          <w:color w:val="262626" w:themeColor="text1" w:themeTint="D9"/>
          <w:sz w:val="20"/>
          <w:szCs w:val="20"/>
        </w:rPr>
        <w:t xml:space="preserve"> и </w:t>
      </w:r>
      <w:proofErr w:type="spellStart"/>
      <w:r w:rsidRPr="006D0359">
        <w:rPr>
          <w:color w:val="262626" w:themeColor="text1" w:themeTint="D9"/>
          <w:sz w:val="20"/>
          <w:szCs w:val="20"/>
        </w:rPr>
        <w:t>полимиксин</w:t>
      </w:r>
      <w:proofErr w:type="spellEnd"/>
      <w:proofErr w:type="gramStart"/>
      <w:r w:rsidRPr="006D0359">
        <w:rPr>
          <w:color w:val="262626" w:themeColor="text1" w:themeTint="D9"/>
          <w:sz w:val="20"/>
          <w:szCs w:val="20"/>
        </w:rPr>
        <w:t xml:space="preserve"> В</w:t>
      </w:r>
      <w:proofErr w:type="gramEnd"/>
      <w:r w:rsidRPr="006D0359">
        <w:rPr>
          <w:color w:val="262626" w:themeColor="text1" w:themeTint="D9"/>
          <w:sz w:val="20"/>
          <w:szCs w:val="20"/>
        </w:rPr>
        <w:t xml:space="preserve"> активны в отношении многих грамотрицательных и грамположительных микроорганизмов. </w:t>
      </w:r>
      <w:proofErr w:type="spellStart"/>
      <w:r w:rsidRPr="006D0359">
        <w:rPr>
          <w:i/>
          <w:iCs/>
          <w:color w:val="262626" w:themeColor="text1" w:themeTint="D9"/>
          <w:sz w:val="20"/>
          <w:szCs w:val="20"/>
          <w:bdr w:val="none" w:sz="0" w:space="0" w:color="auto" w:frame="1"/>
        </w:rPr>
        <w:t>Streptococcus</w:t>
      </w:r>
      <w:proofErr w:type="spellEnd"/>
      <w:r w:rsidRPr="006D0359">
        <w:rPr>
          <w:i/>
          <w:iCs/>
          <w:color w:val="262626" w:themeColor="text1" w:themeTint="D9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6D0359">
        <w:rPr>
          <w:i/>
          <w:iCs/>
          <w:color w:val="262626" w:themeColor="text1" w:themeTint="D9"/>
          <w:sz w:val="20"/>
          <w:szCs w:val="20"/>
          <w:bdr w:val="none" w:sz="0" w:space="0" w:color="auto" w:frame="1"/>
        </w:rPr>
        <w:t>spp</w:t>
      </w:r>
      <w:proofErr w:type="spellEnd"/>
      <w:r w:rsidRPr="006D0359">
        <w:rPr>
          <w:i/>
          <w:iCs/>
          <w:color w:val="262626" w:themeColor="text1" w:themeTint="D9"/>
          <w:sz w:val="20"/>
          <w:szCs w:val="20"/>
          <w:bdr w:val="none" w:sz="0" w:space="0" w:color="auto" w:frame="1"/>
        </w:rPr>
        <w:t>.</w:t>
      </w:r>
      <w:r w:rsidRPr="006D0359">
        <w:rPr>
          <w:color w:val="262626" w:themeColor="text1" w:themeTint="D9"/>
          <w:sz w:val="20"/>
          <w:szCs w:val="20"/>
        </w:rPr>
        <w:t> и анаэробные бактерии нечувствительны к этим антибиотикам.</w:t>
      </w:r>
    </w:p>
    <w:p w:rsidR="00EC7DE3" w:rsidRPr="006D0359" w:rsidRDefault="00EC7DE3" w:rsidP="00D00396">
      <w:pPr>
        <w:pStyle w:val="opispoleabz"/>
        <w:spacing w:before="0" w:beforeAutospacing="0" w:after="0" w:afterAutospacing="0"/>
        <w:textAlignment w:val="baseline"/>
        <w:rPr>
          <w:color w:val="262626" w:themeColor="text1" w:themeTint="D9"/>
          <w:sz w:val="20"/>
          <w:szCs w:val="20"/>
        </w:rPr>
      </w:pPr>
      <w:proofErr w:type="spellStart"/>
      <w:r w:rsidRPr="006D0359">
        <w:rPr>
          <w:color w:val="262626" w:themeColor="text1" w:themeTint="D9"/>
          <w:sz w:val="20"/>
          <w:szCs w:val="20"/>
        </w:rPr>
        <w:t>Нистатин</w:t>
      </w:r>
      <w:proofErr w:type="spellEnd"/>
      <w:r w:rsidRPr="006D0359">
        <w:rPr>
          <w:color w:val="262626" w:themeColor="text1" w:themeTint="D9"/>
          <w:sz w:val="20"/>
          <w:szCs w:val="20"/>
        </w:rPr>
        <w:t xml:space="preserve"> оказывает </w:t>
      </w:r>
      <w:proofErr w:type="spellStart"/>
      <w:r w:rsidRPr="006D0359">
        <w:rPr>
          <w:color w:val="262626" w:themeColor="text1" w:themeTint="D9"/>
          <w:sz w:val="20"/>
          <w:szCs w:val="20"/>
        </w:rPr>
        <w:t>фунгицидное</w:t>
      </w:r>
      <w:proofErr w:type="spellEnd"/>
      <w:r w:rsidRPr="006D0359">
        <w:rPr>
          <w:color w:val="262626" w:themeColor="text1" w:themeTint="D9"/>
          <w:sz w:val="20"/>
          <w:szCs w:val="20"/>
        </w:rPr>
        <w:t xml:space="preserve"> действие в отношении грибов рода </w:t>
      </w:r>
      <w:proofErr w:type="spellStart"/>
      <w:r w:rsidRPr="006D0359">
        <w:rPr>
          <w:i/>
          <w:iCs/>
          <w:color w:val="262626" w:themeColor="text1" w:themeTint="D9"/>
          <w:sz w:val="20"/>
          <w:szCs w:val="20"/>
          <w:bdr w:val="none" w:sz="0" w:space="0" w:color="auto" w:frame="1"/>
        </w:rPr>
        <w:t>Candida</w:t>
      </w:r>
      <w:proofErr w:type="spellEnd"/>
      <w:r w:rsidRPr="006D0359">
        <w:rPr>
          <w:i/>
          <w:iCs/>
          <w:color w:val="262626" w:themeColor="text1" w:themeTint="D9"/>
          <w:sz w:val="20"/>
          <w:szCs w:val="20"/>
          <w:bdr w:val="none" w:sz="0" w:space="0" w:color="auto" w:frame="1"/>
        </w:rPr>
        <w:t>.</w:t>
      </w:r>
      <w:r w:rsidR="00D00396" w:rsidRPr="006D0359">
        <w:rPr>
          <w:color w:val="262626" w:themeColor="text1" w:themeTint="D9"/>
          <w:sz w:val="20"/>
          <w:szCs w:val="20"/>
        </w:rPr>
        <w:t xml:space="preserve"> </w:t>
      </w:r>
      <w:r w:rsidRPr="006D0359">
        <w:rPr>
          <w:color w:val="262626" w:themeColor="text1" w:themeTint="D9"/>
          <w:sz w:val="20"/>
          <w:szCs w:val="20"/>
        </w:rPr>
        <w:t>Улучшает трофические процессы в слизистой влагалища.</w:t>
      </w:r>
    </w:p>
    <w:p w:rsidR="00EC7DE3" w:rsidRPr="006D0359" w:rsidRDefault="00EC7DE3" w:rsidP="004F7DD0">
      <w:pPr>
        <w:pStyle w:val="3"/>
        <w:spacing w:after="0" w:afterAutospacing="0"/>
        <w:textAlignment w:val="baseline"/>
        <w:rPr>
          <w:b w:val="0"/>
          <w:bCs w:val="0"/>
          <w:i/>
          <w:color w:val="262626" w:themeColor="text1" w:themeTint="D9"/>
          <w:sz w:val="20"/>
          <w:szCs w:val="20"/>
        </w:rPr>
      </w:pPr>
      <w:proofErr w:type="spellStart"/>
      <w:r w:rsidRPr="006D0359">
        <w:rPr>
          <w:b w:val="0"/>
          <w:bCs w:val="0"/>
          <w:i/>
          <w:color w:val="262626" w:themeColor="text1" w:themeTint="D9"/>
          <w:sz w:val="20"/>
          <w:szCs w:val="20"/>
        </w:rPr>
        <w:t>Фармакокинетика</w:t>
      </w:r>
      <w:proofErr w:type="spellEnd"/>
      <w:r w:rsidR="00D5040C" w:rsidRPr="006D0359">
        <w:rPr>
          <w:b w:val="0"/>
          <w:bCs w:val="0"/>
          <w:i/>
          <w:color w:val="262626" w:themeColor="text1" w:themeTint="D9"/>
          <w:sz w:val="20"/>
          <w:szCs w:val="20"/>
        </w:rPr>
        <w:t>:</w:t>
      </w:r>
    </w:p>
    <w:p w:rsidR="00EC7DE3" w:rsidRPr="006D0359" w:rsidRDefault="00EC7DE3" w:rsidP="004F7DD0">
      <w:pPr>
        <w:pStyle w:val="opispole"/>
        <w:spacing w:before="75" w:beforeAutospacing="0" w:after="150" w:afterAutospacing="0"/>
        <w:textAlignment w:val="baseline"/>
        <w:rPr>
          <w:color w:val="262626" w:themeColor="text1" w:themeTint="D9"/>
          <w:sz w:val="20"/>
          <w:szCs w:val="20"/>
        </w:rPr>
      </w:pPr>
      <w:r w:rsidRPr="006D0359">
        <w:rPr>
          <w:color w:val="262626" w:themeColor="text1" w:themeTint="D9"/>
          <w:sz w:val="20"/>
          <w:szCs w:val="20"/>
        </w:rPr>
        <w:t xml:space="preserve">Равномерно распределяется по слизистой влагалища, оказывая местное бактерицидное и </w:t>
      </w:r>
      <w:proofErr w:type="spellStart"/>
      <w:r w:rsidRPr="006D0359">
        <w:rPr>
          <w:color w:val="262626" w:themeColor="text1" w:themeTint="D9"/>
          <w:sz w:val="20"/>
          <w:szCs w:val="20"/>
        </w:rPr>
        <w:t>фунгицидное</w:t>
      </w:r>
      <w:proofErr w:type="spellEnd"/>
      <w:r w:rsidRPr="006D0359">
        <w:rPr>
          <w:color w:val="262626" w:themeColor="text1" w:themeTint="D9"/>
          <w:sz w:val="20"/>
          <w:szCs w:val="20"/>
        </w:rPr>
        <w:t xml:space="preserve"> действие. Практически не всасывается с поверхности слизистой влагалища.</w:t>
      </w:r>
    </w:p>
    <w:p w:rsidR="00EC7DE3" w:rsidRPr="006D0359" w:rsidRDefault="00D5040C" w:rsidP="004F7DD0">
      <w:pPr>
        <w:pStyle w:val="3"/>
        <w:spacing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  <w:r w:rsidRPr="006D0359">
        <w:rPr>
          <w:bCs w:val="0"/>
          <w:color w:val="262626" w:themeColor="text1" w:themeTint="D9"/>
          <w:sz w:val="20"/>
          <w:szCs w:val="20"/>
        </w:rPr>
        <w:t xml:space="preserve">Показания </w:t>
      </w:r>
      <w:r w:rsidR="00165785" w:rsidRPr="006D0359">
        <w:rPr>
          <w:bCs w:val="0"/>
          <w:color w:val="262626" w:themeColor="text1" w:themeTint="D9"/>
          <w:sz w:val="20"/>
          <w:szCs w:val="20"/>
        </w:rPr>
        <w:t>к применению</w:t>
      </w:r>
      <w:r w:rsidRPr="006D0359">
        <w:rPr>
          <w:bCs w:val="0"/>
          <w:color w:val="262626" w:themeColor="text1" w:themeTint="D9"/>
          <w:sz w:val="20"/>
          <w:szCs w:val="20"/>
        </w:rPr>
        <w:t>:</w:t>
      </w:r>
    </w:p>
    <w:p w:rsidR="00D5040C" w:rsidRPr="006D0359" w:rsidRDefault="00D00396" w:rsidP="00D00396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6D035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5040C" w:rsidRPr="006D0359">
        <w:rPr>
          <w:rFonts w:ascii="Times New Roman" w:eastAsia="Calibri" w:hAnsi="Times New Roman" w:cs="Times New Roman"/>
          <w:sz w:val="20"/>
          <w:szCs w:val="20"/>
        </w:rPr>
        <w:t xml:space="preserve">Лечение неспецифических, грибковых, смешанных вагинитов, </w:t>
      </w:r>
      <w:proofErr w:type="spellStart"/>
      <w:r w:rsidR="00D5040C" w:rsidRPr="006D0359">
        <w:rPr>
          <w:rFonts w:ascii="Times New Roman" w:eastAsia="Calibri" w:hAnsi="Times New Roman" w:cs="Times New Roman"/>
          <w:sz w:val="20"/>
          <w:szCs w:val="20"/>
        </w:rPr>
        <w:t>вульвовагинитов</w:t>
      </w:r>
      <w:proofErr w:type="spellEnd"/>
      <w:r w:rsidR="00D5040C" w:rsidRPr="006D0359">
        <w:rPr>
          <w:rFonts w:ascii="Times New Roman" w:eastAsia="Calibri" w:hAnsi="Times New Roman" w:cs="Times New Roman"/>
          <w:sz w:val="20"/>
          <w:szCs w:val="20"/>
        </w:rPr>
        <w:t xml:space="preserve"> и </w:t>
      </w:r>
      <w:proofErr w:type="spellStart"/>
      <w:r w:rsidR="00D5040C" w:rsidRPr="006D0359">
        <w:rPr>
          <w:rFonts w:ascii="Times New Roman" w:eastAsia="Calibri" w:hAnsi="Times New Roman" w:cs="Times New Roman"/>
          <w:sz w:val="20"/>
          <w:szCs w:val="20"/>
        </w:rPr>
        <w:t>цервиковагинитов</w:t>
      </w:r>
      <w:proofErr w:type="spellEnd"/>
      <w:r w:rsidR="00D5040C" w:rsidRPr="006D0359">
        <w:rPr>
          <w:rFonts w:ascii="Times New Roman" w:eastAsia="Calibri" w:hAnsi="Times New Roman" w:cs="Times New Roman"/>
          <w:sz w:val="20"/>
          <w:szCs w:val="20"/>
        </w:rPr>
        <w:t>;</w:t>
      </w:r>
    </w:p>
    <w:p w:rsidR="00D5040C" w:rsidRPr="006D0359" w:rsidRDefault="00D00396" w:rsidP="00D00396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6D035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5040C" w:rsidRPr="006D0359">
        <w:rPr>
          <w:rFonts w:ascii="Times New Roman" w:eastAsia="Calibri" w:hAnsi="Times New Roman" w:cs="Times New Roman"/>
          <w:sz w:val="20"/>
          <w:szCs w:val="20"/>
        </w:rPr>
        <w:t xml:space="preserve">Предоперационная профилактика инфекционных осложнений при гинекологических вмешательствах; </w:t>
      </w:r>
    </w:p>
    <w:p w:rsidR="00D5040C" w:rsidRPr="006D0359" w:rsidRDefault="00D00396" w:rsidP="00D00396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6D035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5040C" w:rsidRPr="006D0359">
        <w:rPr>
          <w:rFonts w:ascii="Times New Roman" w:eastAsia="Calibri" w:hAnsi="Times New Roman" w:cs="Times New Roman"/>
          <w:sz w:val="20"/>
          <w:szCs w:val="20"/>
        </w:rPr>
        <w:t>До и после диатермокоагуляции шейки матки;</w:t>
      </w:r>
    </w:p>
    <w:p w:rsidR="00D5040C" w:rsidRPr="006D0359" w:rsidRDefault="00D00396" w:rsidP="00D00396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6D035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5040C" w:rsidRPr="006D0359">
        <w:rPr>
          <w:rFonts w:ascii="Times New Roman" w:eastAsia="Calibri" w:hAnsi="Times New Roman" w:cs="Times New Roman"/>
          <w:sz w:val="20"/>
          <w:szCs w:val="20"/>
        </w:rPr>
        <w:t>Перед внутриматочными диагностическими процедурами;</w:t>
      </w:r>
    </w:p>
    <w:p w:rsidR="00D5040C" w:rsidRPr="006D0359" w:rsidRDefault="00D00396" w:rsidP="00D00396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6D035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5040C" w:rsidRPr="006D0359">
        <w:rPr>
          <w:rFonts w:ascii="Times New Roman" w:eastAsia="Calibri" w:hAnsi="Times New Roman" w:cs="Times New Roman"/>
          <w:sz w:val="20"/>
          <w:szCs w:val="20"/>
        </w:rPr>
        <w:t>Перед родами.</w:t>
      </w:r>
    </w:p>
    <w:p w:rsidR="00EC7DE3" w:rsidRPr="006D0359" w:rsidRDefault="00EC7DE3" w:rsidP="004F7DD0">
      <w:pPr>
        <w:pStyle w:val="3"/>
        <w:spacing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  <w:r w:rsidRPr="006D0359">
        <w:rPr>
          <w:bCs w:val="0"/>
          <w:color w:val="262626" w:themeColor="text1" w:themeTint="D9"/>
          <w:sz w:val="20"/>
          <w:szCs w:val="20"/>
        </w:rPr>
        <w:t>Взаимодействие</w:t>
      </w:r>
      <w:r w:rsidR="00D00396" w:rsidRPr="006D0359">
        <w:rPr>
          <w:bCs w:val="0"/>
          <w:color w:val="262626" w:themeColor="text1" w:themeTint="D9"/>
          <w:sz w:val="20"/>
          <w:szCs w:val="20"/>
        </w:rPr>
        <w:t xml:space="preserve"> с лекарственными средствами</w:t>
      </w:r>
      <w:r w:rsidR="00D5040C" w:rsidRPr="006D0359">
        <w:rPr>
          <w:bCs w:val="0"/>
          <w:color w:val="262626" w:themeColor="text1" w:themeTint="D9"/>
          <w:sz w:val="20"/>
          <w:szCs w:val="20"/>
        </w:rPr>
        <w:t>:</w:t>
      </w:r>
    </w:p>
    <w:p w:rsidR="00EC7DE3" w:rsidRPr="006D0359" w:rsidRDefault="00EC7DE3" w:rsidP="004F7DD0">
      <w:pPr>
        <w:pStyle w:val="opispole"/>
        <w:spacing w:before="75" w:beforeAutospacing="0" w:after="150" w:afterAutospacing="0"/>
        <w:textAlignment w:val="baseline"/>
        <w:rPr>
          <w:color w:val="262626" w:themeColor="text1" w:themeTint="D9"/>
          <w:sz w:val="20"/>
          <w:szCs w:val="20"/>
        </w:rPr>
      </w:pPr>
      <w:r w:rsidRPr="006D0359">
        <w:rPr>
          <w:color w:val="262626" w:themeColor="text1" w:themeTint="D9"/>
          <w:sz w:val="20"/>
          <w:szCs w:val="20"/>
        </w:rPr>
        <w:t>Не рекомендуется использовать в сочетании со спермицидами, т.к. возможно снижение активности препарата.</w:t>
      </w:r>
    </w:p>
    <w:p w:rsidR="00EC7DE3" w:rsidRPr="006D0359" w:rsidRDefault="00EC7DE3" w:rsidP="004F7DD0">
      <w:pPr>
        <w:pStyle w:val="3"/>
        <w:spacing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  <w:r w:rsidRPr="006D0359">
        <w:rPr>
          <w:bCs w:val="0"/>
          <w:color w:val="262626" w:themeColor="text1" w:themeTint="D9"/>
          <w:sz w:val="20"/>
          <w:szCs w:val="20"/>
        </w:rPr>
        <w:t>Способ применения и дозы</w:t>
      </w:r>
      <w:r w:rsidR="00165785" w:rsidRPr="006D0359">
        <w:rPr>
          <w:bCs w:val="0"/>
          <w:color w:val="262626" w:themeColor="text1" w:themeTint="D9"/>
          <w:sz w:val="20"/>
          <w:szCs w:val="20"/>
        </w:rPr>
        <w:t>:</w:t>
      </w:r>
    </w:p>
    <w:p w:rsidR="00EC7DE3" w:rsidRPr="006D0359" w:rsidRDefault="00EC7DE3" w:rsidP="00D5040C">
      <w:pPr>
        <w:pStyle w:val="opispole"/>
        <w:spacing w:before="0" w:beforeAutospacing="0" w:after="0" w:afterAutospacing="0"/>
        <w:textAlignment w:val="baseline"/>
        <w:rPr>
          <w:color w:val="262626" w:themeColor="text1" w:themeTint="D9"/>
          <w:sz w:val="20"/>
          <w:szCs w:val="20"/>
        </w:rPr>
      </w:pPr>
    </w:p>
    <w:p w:rsidR="00165785" w:rsidRPr="006D0359" w:rsidRDefault="00D00396" w:rsidP="00165785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6D0359">
        <w:rPr>
          <w:rFonts w:ascii="Times New Roman" w:eastAsia="Calibri" w:hAnsi="Times New Roman" w:cs="Times New Roman"/>
          <w:sz w:val="20"/>
          <w:szCs w:val="20"/>
        </w:rPr>
        <w:t xml:space="preserve">Препарат применяется </w:t>
      </w:r>
      <w:proofErr w:type="spellStart"/>
      <w:r w:rsidRPr="006D0359">
        <w:rPr>
          <w:rFonts w:ascii="Times New Roman" w:eastAsia="Calibri" w:hAnsi="Times New Roman" w:cs="Times New Roman"/>
          <w:sz w:val="20"/>
          <w:szCs w:val="20"/>
        </w:rPr>
        <w:t>и</w:t>
      </w:r>
      <w:r w:rsidR="00165785" w:rsidRPr="006D0359">
        <w:rPr>
          <w:rFonts w:ascii="Times New Roman" w:eastAsia="Calibri" w:hAnsi="Times New Roman" w:cs="Times New Roman"/>
          <w:sz w:val="20"/>
          <w:szCs w:val="20"/>
        </w:rPr>
        <w:t>нтравагинально</w:t>
      </w:r>
      <w:proofErr w:type="spellEnd"/>
      <w:r w:rsidR="00165785" w:rsidRPr="006D0359">
        <w:rPr>
          <w:rFonts w:ascii="Times New Roman" w:eastAsia="Calibri" w:hAnsi="Times New Roman" w:cs="Times New Roman"/>
          <w:sz w:val="20"/>
          <w:szCs w:val="20"/>
        </w:rPr>
        <w:t>. Таблетку перед введением во влагалище можно смочить в воде. Лежа на спине,  вводят глубоко во влагалище вечером перед сном. Курс лечения — 12 дней. Профилактический курс — 6 дней. В случае пропуска в применении одной или нескольких таблеток, применение препарата сл</w:t>
      </w:r>
      <w:r w:rsidRPr="006D0359">
        <w:rPr>
          <w:rFonts w:ascii="Times New Roman" w:eastAsia="Calibri" w:hAnsi="Times New Roman" w:cs="Times New Roman"/>
          <w:sz w:val="20"/>
          <w:szCs w:val="20"/>
        </w:rPr>
        <w:t>едует возобновить в обычном режиме дозирования</w:t>
      </w:r>
      <w:r w:rsidR="00165785" w:rsidRPr="006D035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EC7DE3" w:rsidRPr="006D0359" w:rsidRDefault="00EC7DE3" w:rsidP="004F7DD0">
      <w:pPr>
        <w:pStyle w:val="3"/>
        <w:spacing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  <w:r w:rsidRPr="006D0359">
        <w:rPr>
          <w:bCs w:val="0"/>
          <w:color w:val="262626" w:themeColor="text1" w:themeTint="D9"/>
          <w:sz w:val="20"/>
          <w:szCs w:val="20"/>
        </w:rPr>
        <w:t>Особые указания</w:t>
      </w:r>
      <w:r w:rsidR="00165785" w:rsidRPr="006D0359">
        <w:rPr>
          <w:bCs w:val="0"/>
          <w:color w:val="262626" w:themeColor="text1" w:themeTint="D9"/>
          <w:sz w:val="20"/>
          <w:szCs w:val="20"/>
        </w:rPr>
        <w:t>:</w:t>
      </w:r>
    </w:p>
    <w:p w:rsidR="00EC7DE3" w:rsidRPr="006D0359" w:rsidRDefault="00EC7DE3" w:rsidP="004F7DD0">
      <w:pPr>
        <w:pStyle w:val="opispole"/>
        <w:spacing w:before="75" w:beforeAutospacing="0" w:after="150" w:afterAutospacing="0"/>
        <w:textAlignment w:val="baseline"/>
        <w:rPr>
          <w:color w:val="262626" w:themeColor="text1" w:themeTint="D9"/>
          <w:sz w:val="20"/>
          <w:szCs w:val="20"/>
        </w:rPr>
      </w:pPr>
      <w:r w:rsidRPr="006D0359">
        <w:rPr>
          <w:color w:val="262626" w:themeColor="text1" w:themeTint="D9"/>
          <w:sz w:val="20"/>
          <w:szCs w:val="20"/>
        </w:rPr>
        <w:t>Перед применением препарата необходимо предварительное взятие мазка и проведение бактериологического анализа.</w:t>
      </w:r>
    </w:p>
    <w:p w:rsidR="00EC7DE3" w:rsidRPr="006D0359" w:rsidRDefault="00EC7DE3" w:rsidP="004F7DD0">
      <w:pPr>
        <w:pStyle w:val="opispoleabz"/>
        <w:spacing w:before="75" w:beforeAutospacing="0" w:after="150" w:afterAutospacing="0"/>
        <w:textAlignment w:val="baseline"/>
        <w:rPr>
          <w:color w:val="262626" w:themeColor="text1" w:themeTint="D9"/>
          <w:sz w:val="20"/>
          <w:szCs w:val="20"/>
        </w:rPr>
      </w:pPr>
      <w:r w:rsidRPr="006D0359">
        <w:rPr>
          <w:color w:val="262626" w:themeColor="text1" w:themeTint="D9"/>
          <w:sz w:val="20"/>
          <w:szCs w:val="20"/>
        </w:rPr>
        <w:t>Сроки применения препарата должны быть ограничены с целью предупреждения формирования устойчивости к нему отдельных возбудителей заболеваний и риска реинфекции.</w:t>
      </w:r>
    </w:p>
    <w:p w:rsidR="00EC7DE3" w:rsidRPr="006D0359" w:rsidRDefault="00EC7DE3" w:rsidP="004F7DD0">
      <w:pPr>
        <w:pStyle w:val="opispoleabz"/>
        <w:spacing w:before="75" w:beforeAutospacing="0" w:after="150" w:afterAutospacing="0"/>
        <w:textAlignment w:val="baseline"/>
        <w:rPr>
          <w:color w:val="262626" w:themeColor="text1" w:themeTint="D9"/>
          <w:sz w:val="20"/>
          <w:szCs w:val="20"/>
        </w:rPr>
      </w:pPr>
      <w:r w:rsidRPr="006D0359">
        <w:rPr>
          <w:color w:val="262626" w:themeColor="text1" w:themeTint="D9"/>
          <w:sz w:val="20"/>
          <w:szCs w:val="20"/>
        </w:rPr>
        <w:t>Во время лечения не рекомендуется использовать колпачки и презервативы из латекса.</w:t>
      </w:r>
    </w:p>
    <w:p w:rsidR="00EC7DE3" w:rsidRPr="006D0359" w:rsidRDefault="00EC7DE3" w:rsidP="004F7DD0">
      <w:pPr>
        <w:pStyle w:val="opispoleabz"/>
        <w:spacing w:before="75" w:beforeAutospacing="0" w:after="150" w:afterAutospacing="0"/>
        <w:textAlignment w:val="baseline"/>
        <w:rPr>
          <w:color w:val="262626" w:themeColor="text1" w:themeTint="D9"/>
          <w:sz w:val="20"/>
          <w:szCs w:val="20"/>
        </w:rPr>
      </w:pPr>
      <w:r w:rsidRPr="006D0359">
        <w:rPr>
          <w:color w:val="262626" w:themeColor="text1" w:themeTint="D9"/>
          <w:sz w:val="20"/>
          <w:szCs w:val="20"/>
        </w:rPr>
        <w:t>Не следует прерывать курс лечения во время менструации.</w:t>
      </w:r>
    </w:p>
    <w:p w:rsidR="00D00396" w:rsidRPr="006D0359" w:rsidRDefault="00D00396" w:rsidP="004F7DD0">
      <w:pPr>
        <w:pStyle w:val="opispoleabz"/>
        <w:spacing w:before="75" w:beforeAutospacing="0" w:after="150" w:afterAutospacing="0"/>
        <w:textAlignment w:val="baseline"/>
        <w:rPr>
          <w:b/>
          <w:color w:val="262626" w:themeColor="text1" w:themeTint="D9"/>
          <w:sz w:val="20"/>
          <w:szCs w:val="20"/>
        </w:rPr>
      </w:pPr>
      <w:r w:rsidRPr="006D0359">
        <w:rPr>
          <w:b/>
          <w:color w:val="262626" w:themeColor="text1" w:themeTint="D9"/>
          <w:sz w:val="20"/>
          <w:szCs w:val="20"/>
        </w:rPr>
        <w:t>Противопоказания:</w:t>
      </w:r>
    </w:p>
    <w:p w:rsidR="00D00396" w:rsidRPr="00D00396" w:rsidRDefault="00D00396" w:rsidP="00D00396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6D0359">
        <w:rPr>
          <w:rFonts w:ascii="Times New Roman" w:eastAsia="Calibri" w:hAnsi="Times New Roman" w:cs="Times New Roman"/>
          <w:sz w:val="20"/>
          <w:szCs w:val="20"/>
        </w:rPr>
        <w:t>- п</w:t>
      </w:r>
      <w:r w:rsidRPr="00D00396">
        <w:rPr>
          <w:rFonts w:ascii="Times New Roman" w:eastAsia="Calibri" w:hAnsi="Times New Roman" w:cs="Times New Roman"/>
          <w:sz w:val="20"/>
          <w:szCs w:val="20"/>
        </w:rPr>
        <w:t>овышенная чувствительность к любому компоненту препарата;</w:t>
      </w:r>
    </w:p>
    <w:p w:rsidR="00D00396" w:rsidRPr="00D00396" w:rsidRDefault="00D00396" w:rsidP="00D00396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6D035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D00396">
        <w:rPr>
          <w:rFonts w:ascii="Times New Roman" w:eastAsia="Calibri" w:hAnsi="Times New Roman" w:cs="Times New Roman"/>
          <w:sz w:val="20"/>
          <w:szCs w:val="20"/>
        </w:rPr>
        <w:t>1-й триместр беременности;</w:t>
      </w:r>
    </w:p>
    <w:p w:rsidR="00D00396" w:rsidRPr="00D00396" w:rsidRDefault="00D00396" w:rsidP="00D00396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6D0359">
        <w:rPr>
          <w:rFonts w:ascii="Times New Roman" w:eastAsia="Calibri" w:hAnsi="Times New Roman" w:cs="Times New Roman"/>
          <w:sz w:val="20"/>
          <w:szCs w:val="20"/>
        </w:rPr>
        <w:lastRenderedPageBreak/>
        <w:t>- п</w:t>
      </w:r>
      <w:r w:rsidRPr="00D00396">
        <w:rPr>
          <w:rFonts w:ascii="Times New Roman" w:eastAsia="Calibri" w:hAnsi="Times New Roman" w:cs="Times New Roman"/>
          <w:sz w:val="20"/>
          <w:szCs w:val="20"/>
        </w:rPr>
        <w:t>ериод лактации.</w:t>
      </w:r>
    </w:p>
    <w:p w:rsidR="00D00396" w:rsidRPr="006D0359" w:rsidRDefault="00D00396" w:rsidP="00D00396">
      <w:pPr>
        <w:spacing w:after="160" w:line="259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D00396">
        <w:rPr>
          <w:rFonts w:ascii="Times New Roman" w:eastAsia="Calibri" w:hAnsi="Times New Roman" w:cs="Times New Roman"/>
          <w:b/>
          <w:sz w:val="20"/>
          <w:szCs w:val="20"/>
        </w:rPr>
        <w:t xml:space="preserve">Применение при беременности и кормлении грудью: </w:t>
      </w:r>
      <w:r w:rsidRPr="00D00396">
        <w:rPr>
          <w:rFonts w:ascii="Times New Roman" w:eastAsia="Calibri" w:hAnsi="Times New Roman" w:cs="Times New Roman"/>
          <w:sz w:val="20"/>
          <w:szCs w:val="20"/>
        </w:rPr>
        <w:t>Применение в период беременности (во II и III триместрах) возможно только по назначению врача в тех случаях, когда ожидаемая польза для матери превышает потенциальный риск для плода;</w:t>
      </w:r>
    </w:p>
    <w:p w:rsidR="00D00396" w:rsidRPr="00D00396" w:rsidRDefault="00D00396" w:rsidP="00D00396">
      <w:pPr>
        <w:spacing w:after="160" w:line="259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D00396">
        <w:rPr>
          <w:rFonts w:ascii="Times New Roman" w:eastAsia="Calibri" w:hAnsi="Times New Roman" w:cs="Times New Roman"/>
          <w:sz w:val="20"/>
          <w:szCs w:val="20"/>
        </w:rPr>
        <w:t>Период лактации является противопоказанием, при необходимости использования препарата в данный период кормление грудью прекращают.</w:t>
      </w:r>
    </w:p>
    <w:p w:rsidR="00EC7DE3" w:rsidRPr="006D0359" w:rsidRDefault="00EC7DE3" w:rsidP="004F7DD0">
      <w:pPr>
        <w:pStyle w:val="3"/>
        <w:spacing w:before="0" w:beforeAutospacing="0"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  <w:r w:rsidRPr="006D0359">
        <w:rPr>
          <w:bCs w:val="0"/>
          <w:color w:val="262626" w:themeColor="text1" w:themeTint="D9"/>
          <w:sz w:val="20"/>
          <w:szCs w:val="20"/>
        </w:rPr>
        <w:t>Форма выпуска</w:t>
      </w:r>
      <w:r w:rsidR="00165785" w:rsidRPr="006D0359">
        <w:rPr>
          <w:bCs w:val="0"/>
          <w:color w:val="262626" w:themeColor="text1" w:themeTint="D9"/>
          <w:sz w:val="20"/>
          <w:szCs w:val="20"/>
        </w:rPr>
        <w:t>:</w:t>
      </w:r>
    </w:p>
    <w:p w:rsidR="004F7DD0" w:rsidRPr="006D0359" w:rsidRDefault="004F7DD0" w:rsidP="004F7DD0">
      <w:pPr>
        <w:pStyle w:val="3"/>
        <w:spacing w:before="0" w:beforeAutospacing="0"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</w:p>
    <w:p w:rsidR="00EC7DE3" w:rsidRPr="006D0359" w:rsidRDefault="00165785" w:rsidP="004F7DD0">
      <w:pPr>
        <w:pStyle w:val="opispole"/>
        <w:spacing w:before="0" w:beforeAutospacing="0" w:after="0" w:afterAutospacing="0"/>
        <w:textAlignment w:val="baseline"/>
        <w:rPr>
          <w:color w:val="262626" w:themeColor="text1" w:themeTint="D9"/>
          <w:sz w:val="20"/>
          <w:szCs w:val="20"/>
        </w:rPr>
      </w:pPr>
      <w:r w:rsidRPr="006D0359">
        <w:rPr>
          <w:iCs/>
          <w:color w:val="262626" w:themeColor="text1" w:themeTint="D9"/>
          <w:sz w:val="20"/>
          <w:szCs w:val="20"/>
          <w:bdr w:val="none" w:sz="0" w:space="0" w:color="auto" w:frame="1"/>
        </w:rPr>
        <w:t>Таблетки</w:t>
      </w:r>
      <w:r w:rsidR="00EC7DE3" w:rsidRPr="006D0359">
        <w:rPr>
          <w:iCs/>
          <w:color w:val="262626" w:themeColor="text1" w:themeTint="D9"/>
          <w:sz w:val="20"/>
          <w:szCs w:val="20"/>
          <w:bdr w:val="none" w:sz="0" w:space="0" w:color="auto" w:frame="1"/>
        </w:rPr>
        <w:t xml:space="preserve"> вагинальные</w:t>
      </w:r>
      <w:r w:rsidRPr="006D0359">
        <w:rPr>
          <w:iCs/>
          <w:color w:val="262626" w:themeColor="text1" w:themeTint="D9"/>
          <w:sz w:val="20"/>
          <w:szCs w:val="20"/>
          <w:bdr w:val="none" w:sz="0" w:space="0" w:color="auto" w:frame="1"/>
        </w:rPr>
        <w:t xml:space="preserve"> № 12</w:t>
      </w:r>
      <w:r w:rsidR="00EC7DE3" w:rsidRPr="006D0359">
        <w:rPr>
          <w:iCs/>
          <w:color w:val="262626" w:themeColor="text1" w:themeTint="D9"/>
          <w:sz w:val="20"/>
          <w:szCs w:val="20"/>
          <w:bdr w:val="none" w:sz="0" w:space="0" w:color="auto" w:frame="1"/>
        </w:rPr>
        <w:t>.</w:t>
      </w:r>
    </w:p>
    <w:p w:rsidR="00165785" w:rsidRPr="006D0359" w:rsidRDefault="00165785" w:rsidP="004F7DD0">
      <w:pPr>
        <w:pStyle w:val="3"/>
        <w:spacing w:before="0" w:beforeAutospacing="0"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</w:p>
    <w:p w:rsidR="00EC7DE3" w:rsidRPr="006D0359" w:rsidRDefault="00EC7DE3" w:rsidP="004F7DD0">
      <w:pPr>
        <w:pStyle w:val="3"/>
        <w:spacing w:before="0" w:beforeAutospacing="0"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  <w:r w:rsidRPr="006D0359">
        <w:rPr>
          <w:bCs w:val="0"/>
          <w:color w:val="262626" w:themeColor="text1" w:themeTint="D9"/>
          <w:sz w:val="20"/>
          <w:szCs w:val="20"/>
        </w:rPr>
        <w:t>Условия хранения препарата</w:t>
      </w:r>
      <w:r w:rsidR="00D00396" w:rsidRPr="006D0359">
        <w:rPr>
          <w:bCs w:val="0"/>
          <w:color w:val="262626" w:themeColor="text1" w:themeTint="D9"/>
          <w:sz w:val="20"/>
          <w:szCs w:val="20"/>
        </w:rPr>
        <w:t>:</w:t>
      </w:r>
    </w:p>
    <w:p w:rsidR="004F7DD0" w:rsidRPr="006D0359" w:rsidRDefault="004F7DD0" w:rsidP="004F7DD0">
      <w:pPr>
        <w:pStyle w:val="3"/>
        <w:spacing w:before="0" w:beforeAutospacing="0"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</w:p>
    <w:p w:rsidR="00EC7DE3" w:rsidRPr="006D0359" w:rsidRDefault="00165785" w:rsidP="004F7DD0">
      <w:pPr>
        <w:textAlignment w:val="baseline"/>
        <w:rPr>
          <w:rFonts w:ascii="Times New Roman" w:hAnsi="Times New Roman" w:cs="Times New Roman"/>
          <w:color w:val="262626" w:themeColor="text1" w:themeTint="D9"/>
          <w:sz w:val="20"/>
          <w:szCs w:val="20"/>
        </w:rPr>
      </w:pPr>
      <w:r w:rsidRPr="006D0359">
        <w:rPr>
          <w:rFonts w:ascii="Times New Roman" w:hAnsi="Times New Roman" w:cs="Times New Roman"/>
          <w:color w:val="262626" w:themeColor="text1" w:themeTint="D9"/>
          <w:sz w:val="20"/>
          <w:szCs w:val="20"/>
        </w:rPr>
        <w:t>Хранить п</w:t>
      </w:r>
      <w:r w:rsidR="00EC7DE3" w:rsidRPr="006D0359">
        <w:rPr>
          <w:rFonts w:ascii="Times New Roman" w:hAnsi="Times New Roman" w:cs="Times New Roman"/>
          <w:color w:val="262626" w:themeColor="text1" w:themeTint="D9"/>
          <w:sz w:val="20"/>
          <w:szCs w:val="20"/>
        </w:rPr>
        <w:t>ри температуре не выше 25 °C.</w:t>
      </w:r>
    </w:p>
    <w:p w:rsidR="00EC7DE3" w:rsidRPr="006D0359" w:rsidRDefault="00EC7DE3" w:rsidP="004F7DD0">
      <w:pPr>
        <w:pStyle w:val="opispole"/>
        <w:spacing w:before="0" w:beforeAutospacing="0" w:after="0" w:afterAutospacing="0"/>
        <w:textAlignment w:val="baseline"/>
        <w:rPr>
          <w:iCs/>
          <w:color w:val="262626" w:themeColor="text1" w:themeTint="D9"/>
          <w:sz w:val="20"/>
          <w:szCs w:val="20"/>
          <w:bdr w:val="none" w:sz="0" w:space="0" w:color="auto" w:frame="1"/>
        </w:rPr>
      </w:pPr>
      <w:r w:rsidRPr="006D0359">
        <w:rPr>
          <w:iCs/>
          <w:color w:val="262626" w:themeColor="text1" w:themeTint="D9"/>
          <w:sz w:val="20"/>
          <w:szCs w:val="20"/>
          <w:bdr w:val="none" w:sz="0" w:space="0" w:color="auto" w:frame="1"/>
        </w:rPr>
        <w:t>Хранить в недоступном для детей месте.</w:t>
      </w:r>
    </w:p>
    <w:p w:rsidR="00165785" w:rsidRPr="006D0359" w:rsidRDefault="00165785" w:rsidP="00165785">
      <w:pPr>
        <w:pStyle w:val="3"/>
        <w:spacing w:after="0" w:afterAutospacing="0"/>
        <w:textAlignment w:val="baseline"/>
        <w:rPr>
          <w:bCs w:val="0"/>
          <w:color w:val="262626" w:themeColor="text1" w:themeTint="D9"/>
          <w:sz w:val="20"/>
          <w:szCs w:val="20"/>
        </w:rPr>
      </w:pPr>
      <w:r w:rsidRPr="006D0359">
        <w:rPr>
          <w:bCs w:val="0"/>
          <w:color w:val="262626" w:themeColor="text1" w:themeTint="D9"/>
          <w:sz w:val="20"/>
          <w:szCs w:val="20"/>
        </w:rPr>
        <w:t>Условия отпуска из аптек</w:t>
      </w:r>
    </w:p>
    <w:p w:rsidR="00165785" w:rsidRPr="006D0359" w:rsidRDefault="00165785" w:rsidP="00165785">
      <w:pPr>
        <w:pStyle w:val="opispole"/>
        <w:spacing w:before="75" w:beforeAutospacing="0" w:after="150" w:afterAutospacing="0"/>
        <w:textAlignment w:val="baseline"/>
        <w:rPr>
          <w:color w:val="262626" w:themeColor="text1" w:themeTint="D9"/>
          <w:sz w:val="20"/>
          <w:szCs w:val="20"/>
        </w:rPr>
      </w:pPr>
      <w:r w:rsidRPr="006D0359">
        <w:rPr>
          <w:color w:val="262626" w:themeColor="text1" w:themeTint="D9"/>
          <w:sz w:val="20"/>
          <w:szCs w:val="20"/>
        </w:rPr>
        <w:t>По рецепту.</w:t>
      </w:r>
    </w:p>
    <w:p w:rsidR="00165785" w:rsidRPr="006D0359" w:rsidRDefault="00165785" w:rsidP="004F7DD0">
      <w:pPr>
        <w:pStyle w:val="opispole"/>
        <w:spacing w:before="0" w:beforeAutospacing="0" w:after="0" w:afterAutospacing="0"/>
        <w:textAlignment w:val="baseline"/>
        <w:rPr>
          <w:color w:val="262626" w:themeColor="text1" w:themeTint="D9"/>
          <w:sz w:val="20"/>
          <w:szCs w:val="20"/>
        </w:rPr>
      </w:pPr>
    </w:p>
    <w:p w:rsidR="0080281F" w:rsidRPr="006D0359" w:rsidRDefault="0080281F" w:rsidP="004F7DD0">
      <w:pPr>
        <w:pStyle w:val="3"/>
        <w:spacing w:before="0" w:beforeAutospacing="0" w:after="0" w:afterAutospacing="0"/>
        <w:rPr>
          <w:color w:val="262626" w:themeColor="text1" w:themeTint="D9"/>
          <w:sz w:val="20"/>
          <w:szCs w:val="20"/>
        </w:rPr>
      </w:pPr>
    </w:p>
    <w:p w:rsidR="009143B1" w:rsidRPr="006D0359" w:rsidRDefault="009143B1" w:rsidP="004F7DD0">
      <w:pPr>
        <w:pStyle w:val="3"/>
        <w:spacing w:before="0" w:beforeAutospacing="0" w:after="0" w:afterAutospacing="0"/>
        <w:rPr>
          <w:bCs w:val="0"/>
          <w:color w:val="262626" w:themeColor="text1" w:themeTint="D9"/>
          <w:sz w:val="20"/>
          <w:szCs w:val="20"/>
        </w:rPr>
      </w:pPr>
      <w:r w:rsidRPr="006D0359">
        <w:rPr>
          <w:bCs w:val="0"/>
          <w:color w:val="262626" w:themeColor="text1" w:themeTint="D9"/>
          <w:sz w:val="20"/>
          <w:szCs w:val="20"/>
        </w:rPr>
        <w:t>Произведено для:</w:t>
      </w:r>
    </w:p>
    <w:p w:rsidR="009143B1" w:rsidRPr="006D0359" w:rsidRDefault="009143B1" w:rsidP="004F7DD0">
      <w:pPr>
        <w:pStyle w:val="3"/>
        <w:spacing w:before="0" w:beforeAutospacing="0" w:after="0" w:afterAutospacing="0"/>
        <w:rPr>
          <w:color w:val="262626" w:themeColor="text1" w:themeTint="D9"/>
          <w:sz w:val="20"/>
          <w:szCs w:val="20"/>
        </w:rPr>
      </w:pPr>
      <w:r w:rsidRPr="006D0359">
        <w:rPr>
          <w:color w:val="262626" w:themeColor="text1" w:themeTint="D9"/>
          <w:sz w:val="20"/>
          <w:szCs w:val="20"/>
        </w:rPr>
        <w:t>MAXX-PHARM LTD.</w:t>
      </w:r>
    </w:p>
    <w:p w:rsidR="009143B1" w:rsidRPr="006D0359" w:rsidRDefault="009143B1" w:rsidP="004F7DD0">
      <w:pPr>
        <w:pStyle w:val="3"/>
        <w:spacing w:before="0" w:beforeAutospacing="0" w:after="0" w:afterAutospacing="0"/>
        <w:rPr>
          <w:color w:val="262626" w:themeColor="text1" w:themeTint="D9"/>
          <w:sz w:val="20"/>
          <w:szCs w:val="20"/>
        </w:rPr>
      </w:pPr>
      <w:r w:rsidRPr="006D0359">
        <w:rPr>
          <w:color w:val="262626" w:themeColor="text1" w:themeTint="D9"/>
          <w:sz w:val="20"/>
          <w:szCs w:val="20"/>
        </w:rPr>
        <w:t>Лондон, Великобритания</w:t>
      </w:r>
    </w:p>
    <w:p w:rsidR="00DC62B5" w:rsidRPr="006D0359" w:rsidRDefault="00DC62B5" w:rsidP="004F7DD0">
      <w:pPr>
        <w:pStyle w:val="3"/>
        <w:spacing w:before="0" w:beforeAutospacing="0" w:after="0" w:afterAutospacing="0"/>
        <w:rPr>
          <w:color w:val="262626" w:themeColor="text1" w:themeTint="D9"/>
          <w:sz w:val="20"/>
          <w:szCs w:val="20"/>
          <w:lang w:val="tg-Cyrl-TJ"/>
        </w:rPr>
      </w:pPr>
    </w:p>
    <w:p w:rsidR="003B0038" w:rsidRPr="00AC4565" w:rsidRDefault="003B0038" w:rsidP="004F7DD0">
      <w:pPr>
        <w:pStyle w:val="3"/>
        <w:spacing w:before="0" w:beforeAutospacing="0" w:after="0" w:afterAutospacing="0"/>
        <w:rPr>
          <w:rFonts w:asciiTheme="majorHAnsi" w:hAnsiTheme="majorHAnsi" w:cstheme="minorHAnsi"/>
          <w:color w:val="262626" w:themeColor="text1" w:themeTint="D9"/>
          <w:sz w:val="20"/>
          <w:lang w:val="tg-Cyrl-TJ"/>
        </w:rPr>
      </w:pPr>
      <w:bookmarkStart w:id="0" w:name="_GoBack"/>
      <w:bookmarkEnd w:id="0"/>
    </w:p>
    <w:sectPr w:rsidR="003B0038" w:rsidRPr="00AC4565" w:rsidSect="00540B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22A" w:rsidRDefault="005D622A" w:rsidP="00ED1D68">
      <w:pPr>
        <w:spacing w:after="0" w:line="240" w:lineRule="auto"/>
      </w:pPr>
      <w:r>
        <w:separator/>
      </w:r>
    </w:p>
  </w:endnote>
  <w:endnote w:type="continuationSeparator" w:id="0">
    <w:p w:rsidR="005D622A" w:rsidRDefault="005D622A" w:rsidP="00ED1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68" w:rsidRDefault="00ED1D6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68" w:rsidRDefault="00ED1D6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68" w:rsidRDefault="00ED1D6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22A" w:rsidRDefault="005D622A" w:rsidP="00ED1D68">
      <w:pPr>
        <w:spacing w:after="0" w:line="240" w:lineRule="auto"/>
      </w:pPr>
      <w:r>
        <w:separator/>
      </w:r>
    </w:p>
  </w:footnote>
  <w:footnote w:type="continuationSeparator" w:id="0">
    <w:p w:rsidR="005D622A" w:rsidRDefault="005D622A" w:rsidP="00ED1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68" w:rsidRDefault="005D622A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268094" o:spid="_x0000_s2051" type="#_x0000_t75" alt="" style="position:absolute;margin-left:0;margin-top:0;width:746.25pt;height:259.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68" w:rsidRDefault="005D622A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268095" o:spid="_x0000_s2050" type="#_x0000_t75" alt="" style="position:absolute;margin-left:0;margin-top:0;width:746.25pt;height:259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68" w:rsidRDefault="005D622A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268093" o:spid="_x0000_s2049" type="#_x0000_t75" alt="" style="position:absolute;margin-left:0;margin-top:0;width:746.25pt;height:259.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3081A"/>
    <w:multiLevelType w:val="hybridMultilevel"/>
    <w:tmpl w:val="D72E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95F49"/>
    <w:multiLevelType w:val="multilevel"/>
    <w:tmpl w:val="9A5A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69503C"/>
    <w:multiLevelType w:val="hybridMultilevel"/>
    <w:tmpl w:val="C50AA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496"/>
    <w:rsid w:val="000460D8"/>
    <w:rsid w:val="000C3F89"/>
    <w:rsid w:val="000C796B"/>
    <w:rsid w:val="00105FA8"/>
    <w:rsid w:val="00165785"/>
    <w:rsid w:val="001C6376"/>
    <w:rsid w:val="001F6747"/>
    <w:rsid w:val="003B0038"/>
    <w:rsid w:val="003E4F7C"/>
    <w:rsid w:val="00405CB8"/>
    <w:rsid w:val="004172A5"/>
    <w:rsid w:val="004415E8"/>
    <w:rsid w:val="00495D3D"/>
    <w:rsid w:val="004F705B"/>
    <w:rsid w:val="004F7DD0"/>
    <w:rsid w:val="00540B5E"/>
    <w:rsid w:val="005D622A"/>
    <w:rsid w:val="0063426D"/>
    <w:rsid w:val="006C3CA9"/>
    <w:rsid w:val="006D0359"/>
    <w:rsid w:val="00707732"/>
    <w:rsid w:val="00732360"/>
    <w:rsid w:val="00764091"/>
    <w:rsid w:val="0080281F"/>
    <w:rsid w:val="00867946"/>
    <w:rsid w:val="008B684E"/>
    <w:rsid w:val="009143B1"/>
    <w:rsid w:val="00922515"/>
    <w:rsid w:val="00956E40"/>
    <w:rsid w:val="009D43F3"/>
    <w:rsid w:val="00AA047F"/>
    <w:rsid w:val="00AC4565"/>
    <w:rsid w:val="00B90F84"/>
    <w:rsid w:val="00B95EE2"/>
    <w:rsid w:val="00CA2033"/>
    <w:rsid w:val="00CC52A9"/>
    <w:rsid w:val="00D00396"/>
    <w:rsid w:val="00D27C52"/>
    <w:rsid w:val="00D5040C"/>
    <w:rsid w:val="00DC62B5"/>
    <w:rsid w:val="00EB0AA4"/>
    <w:rsid w:val="00EC7DE3"/>
    <w:rsid w:val="00ED1D68"/>
    <w:rsid w:val="00F34B3A"/>
    <w:rsid w:val="00F43CC7"/>
    <w:rsid w:val="00F53A80"/>
    <w:rsid w:val="00FF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20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143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43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2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A2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CA2033"/>
    <w:rPr>
      <w:color w:val="0000FF"/>
      <w:u w:val="single"/>
    </w:rPr>
  </w:style>
  <w:style w:type="character" w:customStyle="1" w:styleId="category-name">
    <w:name w:val="category-name"/>
    <w:basedOn w:val="a0"/>
    <w:rsid w:val="00CA2033"/>
  </w:style>
  <w:style w:type="character" w:customStyle="1" w:styleId="d-label">
    <w:name w:val="d-label"/>
    <w:basedOn w:val="a0"/>
    <w:rsid w:val="00CA2033"/>
  </w:style>
  <w:style w:type="character" w:customStyle="1" w:styleId="first">
    <w:name w:val="first"/>
    <w:basedOn w:val="a0"/>
    <w:rsid w:val="00CA2033"/>
  </w:style>
  <w:style w:type="character" w:customStyle="1" w:styleId="relative-date">
    <w:name w:val="relative-date"/>
    <w:basedOn w:val="a0"/>
    <w:rsid w:val="00CA2033"/>
  </w:style>
  <w:style w:type="paragraph" w:styleId="a4">
    <w:name w:val="Normal (Web)"/>
    <w:basedOn w:val="a"/>
    <w:uiPriority w:val="99"/>
    <w:unhideWhenUsed/>
    <w:rsid w:val="00CA2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CA2033"/>
  </w:style>
  <w:style w:type="paragraph" w:styleId="a5">
    <w:name w:val="Balloon Text"/>
    <w:basedOn w:val="a"/>
    <w:link w:val="a6"/>
    <w:uiPriority w:val="99"/>
    <w:semiHidden/>
    <w:unhideWhenUsed/>
    <w:rsid w:val="00CA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033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D27C52"/>
    <w:rPr>
      <w:b/>
      <w:bCs/>
    </w:rPr>
  </w:style>
  <w:style w:type="character" w:styleId="a8">
    <w:name w:val="Emphasis"/>
    <w:basedOn w:val="a0"/>
    <w:uiPriority w:val="20"/>
    <w:qFormat/>
    <w:rsid w:val="00D27C52"/>
    <w:rPr>
      <w:i/>
      <w:iCs/>
    </w:rPr>
  </w:style>
  <w:style w:type="paragraph" w:customStyle="1" w:styleId="prepupack">
    <w:name w:val="prepupack"/>
    <w:basedOn w:val="a"/>
    <w:rsid w:val="0054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ispole">
    <w:name w:val="opis_pole"/>
    <w:basedOn w:val="a"/>
    <w:rsid w:val="0054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ispoleabz">
    <w:name w:val="opis_pole_abz"/>
    <w:basedOn w:val="a"/>
    <w:rsid w:val="0054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okr">
    <w:name w:val="sokr"/>
    <w:basedOn w:val="a0"/>
    <w:rsid w:val="00540B5E"/>
  </w:style>
  <w:style w:type="character" w:customStyle="1" w:styleId="fgrls">
    <w:name w:val="fgrls"/>
    <w:basedOn w:val="a0"/>
    <w:rsid w:val="001C6376"/>
  </w:style>
  <w:style w:type="character" w:customStyle="1" w:styleId="pharmaction">
    <w:name w:val="pharm_action"/>
    <w:basedOn w:val="a0"/>
    <w:rsid w:val="001C6376"/>
  </w:style>
  <w:style w:type="paragraph" w:customStyle="1" w:styleId="bullet">
    <w:name w:val="bullet"/>
    <w:basedOn w:val="a"/>
    <w:rsid w:val="001C6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preparation-ratingtotal">
    <w:name w:val="b-preparation-rating__total"/>
    <w:basedOn w:val="a"/>
    <w:rsid w:val="00EC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preparation-ratingintermediate">
    <w:name w:val="b-preparation-rating__intermediate"/>
    <w:basedOn w:val="a"/>
    <w:rsid w:val="00EC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F34B3A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ED1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D68"/>
  </w:style>
  <w:style w:type="paragraph" w:styleId="ac">
    <w:name w:val="footer"/>
    <w:basedOn w:val="a"/>
    <w:link w:val="ad"/>
    <w:uiPriority w:val="99"/>
    <w:unhideWhenUsed/>
    <w:rsid w:val="00ED1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D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20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143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43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2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A2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CA2033"/>
    <w:rPr>
      <w:color w:val="0000FF"/>
      <w:u w:val="single"/>
    </w:rPr>
  </w:style>
  <w:style w:type="character" w:customStyle="1" w:styleId="category-name">
    <w:name w:val="category-name"/>
    <w:basedOn w:val="a0"/>
    <w:rsid w:val="00CA2033"/>
  </w:style>
  <w:style w:type="character" w:customStyle="1" w:styleId="d-label">
    <w:name w:val="d-label"/>
    <w:basedOn w:val="a0"/>
    <w:rsid w:val="00CA2033"/>
  </w:style>
  <w:style w:type="character" w:customStyle="1" w:styleId="first">
    <w:name w:val="first"/>
    <w:basedOn w:val="a0"/>
    <w:rsid w:val="00CA2033"/>
  </w:style>
  <w:style w:type="character" w:customStyle="1" w:styleId="relative-date">
    <w:name w:val="relative-date"/>
    <w:basedOn w:val="a0"/>
    <w:rsid w:val="00CA2033"/>
  </w:style>
  <w:style w:type="paragraph" w:styleId="a4">
    <w:name w:val="Normal (Web)"/>
    <w:basedOn w:val="a"/>
    <w:uiPriority w:val="99"/>
    <w:unhideWhenUsed/>
    <w:rsid w:val="00CA2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CA2033"/>
  </w:style>
  <w:style w:type="paragraph" w:styleId="a5">
    <w:name w:val="Balloon Text"/>
    <w:basedOn w:val="a"/>
    <w:link w:val="a6"/>
    <w:uiPriority w:val="99"/>
    <w:semiHidden/>
    <w:unhideWhenUsed/>
    <w:rsid w:val="00CA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033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D27C52"/>
    <w:rPr>
      <w:b/>
      <w:bCs/>
    </w:rPr>
  </w:style>
  <w:style w:type="character" w:styleId="a8">
    <w:name w:val="Emphasis"/>
    <w:basedOn w:val="a0"/>
    <w:uiPriority w:val="20"/>
    <w:qFormat/>
    <w:rsid w:val="00D27C52"/>
    <w:rPr>
      <w:i/>
      <w:iCs/>
    </w:rPr>
  </w:style>
  <w:style w:type="paragraph" w:customStyle="1" w:styleId="prepupack">
    <w:name w:val="prepupack"/>
    <w:basedOn w:val="a"/>
    <w:rsid w:val="0054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ispole">
    <w:name w:val="opis_pole"/>
    <w:basedOn w:val="a"/>
    <w:rsid w:val="0054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ispoleabz">
    <w:name w:val="opis_pole_abz"/>
    <w:basedOn w:val="a"/>
    <w:rsid w:val="00540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okr">
    <w:name w:val="sokr"/>
    <w:basedOn w:val="a0"/>
    <w:rsid w:val="00540B5E"/>
  </w:style>
  <w:style w:type="character" w:customStyle="1" w:styleId="fgrls">
    <w:name w:val="fgrls"/>
    <w:basedOn w:val="a0"/>
    <w:rsid w:val="001C6376"/>
  </w:style>
  <w:style w:type="character" w:customStyle="1" w:styleId="pharmaction">
    <w:name w:val="pharm_action"/>
    <w:basedOn w:val="a0"/>
    <w:rsid w:val="001C6376"/>
  </w:style>
  <w:style w:type="paragraph" w:customStyle="1" w:styleId="bullet">
    <w:name w:val="bullet"/>
    <w:basedOn w:val="a"/>
    <w:rsid w:val="001C6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preparation-ratingtotal">
    <w:name w:val="b-preparation-rating__total"/>
    <w:basedOn w:val="a"/>
    <w:rsid w:val="00EC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preparation-ratingintermediate">
    <w:name w:val="b-preparation-rating__intermediate"/>
    <w:basedOn w:val="a"/>
    <w:rsid w:val="00EC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F34B3A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ED1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D68"/>
  </w:style>
  <w:style w:type="paragraph" w:styleId="ac">
    <w:name w:val="footer"/>
    <w:basedOn w:val="a"/>
    <w:link w:val="ad"/>
    <w:uiPriority w:val="99"/>
    <w:unhideWhenUsed/>
    <w:rsid w:val="00ED1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710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2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8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5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7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299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3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5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83787">
                      <w:marLeft w:val="13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50274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82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56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23218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D5F0FD"/>
                                    <w:left w:val="single" w:sz="6" w:space="0" w:color="D5F0FD"/>
                                    <w:bottom w:val="none" w:sz="0" w:space="0" w:color="D5F0FD"/>
                                    <w:right w:val="none" w:sz="0" w:space="0" w:color="D5F0FD"/>
                                  </w:divBdr>
                                  <w:divsChild>
                                    <w:div w:id="503056397">
                                      <w:marLeft w:val="-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29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482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007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6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60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03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73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06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EDEBEB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930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4" w:color="EDEBEB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30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85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538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708044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549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252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427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2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7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6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11331">
                  <w:marLeft w:val="0"/>
                  <w:marRight w:val="0"/>
                  <w:marTop w:val="0"/>
                  <w:marBottom w:val="0"/>
                  <w:divBdr>
                    <w:top w:val="single" w:sz="6" w:space="3" w:color="E1E1E1"/>
                    <w:left w:val="single" w:sz="6" w:space="3" w:color="E1E1E1"/>
                    <w:bottom w:val="single" w:sz="6" w:space="0" w:color="E1E1E1"/>
                    <w:right w:val="single" w:sz="6" w:space="5" w:color="E1E1E1"/>
                  </w:divBdr>
                  <w:divsChild>
                    <w:div w:id="145702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13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542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6798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64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2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1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9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5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3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1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56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49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8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4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83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59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70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2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07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4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74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77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A999C-5B8A-4988-AFBA-5E5E2DF2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25</cp:revision>
  <dcterms:created xsi:type="dcterms:W3CDTF">2020-02-01T12:03:00Z</dcterms:created>
  <dcterms:modified xsi:type="dcterms:W3CDTF">2024-01-22T03:22:00Z</dcterms:modified>
</cp:coreProperties>
</file>