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F4" w:rsidRPr="00700171" w:rsidRDefault="00A56AF4" w:rsidP="00F36164">
      <w:pPr>
        <w:jc w:val="center"/>
        <w:rPr>
          <w:rFonts w:ascii="Times New Roman" w:hAnsi="Times New Roman" w:cs="Times New Roman"/>
          <w:b/>
        </w:rPr>
      </w:pPr>
      <w:r w:rsidRPr="00700171">
        <w:rPr>
          <w:rFonts w:ascii="Times New Roman" w:hAnsi="Times New Roman" w:cs="Times New Roman"/>
          <w:b/>
        </w:rPr>
        <w:t>ЛАЗОЛМАКС</w:t>
      </w:r>
    </w:p>
    <w:p w:rsidR="003147D8" w:rsidRDefault="00A56AF4" w:rsidP="00F36164">
      <w:pPr>
        <w:jc w:val="center"/>
        <w:rPr>
          <w:rFonts w:ascii="Times New Roman" w:hAnsi="Times New Roman" w:cs="Times New Roman"/>
          <w:b/>
        </w:rPr>
      </w:pPr>
      <w:r w:rsidRPr="00700171">
        <w:rPr>
          <w:rFonts w:ascii="Times New Roman" w:hAnsi="Times New Roman" w:cs="Times New Roman"/>
          <w:b/>
        </w:rPr>
        <w:t xml:space="preserve">Инструкция </w:t>
      </w:r>
    </w:p>
    <w:p w:rsidR="00A56AF4" w:rsidRPr="00700171" w:rsidRDefault="003147D8" w:rsidP="00F3616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A56AF4" w:rsidRPr="00700171">
        <w:rPr>
          <w:rFonts w:ascii="Times New Roman" w:hAnsi="Times New Roman" w:cs="Times New Roman"/>
          <w:b/>
        </w:rPr>
        <w:t>о медицинскому применению лекарственного средства</w:t>
      </w:r>
    </w:p>
    <w:p w:rsidR="00F36164" w:rsidRPr="00700171" w:rsidRDefault="00F36164" w:rsidP="00F36164">
      <w:pPr>
        <w:rPr>
          <w:rFonts w:ascii="Times New Roman" w:hAnsi="Times New Roman" w:cs="Times New Roman"/>
          <w:b/>
          <w:lang w:val="tg-Cyrl-TJ"/>
        </w:rPr>
      </w:pP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b/>
        </w:rPr>
        <w:t>Торговое название:</w:t>
      </w:r>
      <w:r w:rsidR="000E4947" w:rsidRPr="000E4947">
        <w:rPr>
          <w:rFonts w:ascii="Times New Roman" w:hAnsi="Times New Roman" w:cs="Times New Roman"/>
          <w:b/>
        </w:rPr>
        <w:t xml:space="preserve"> </w:t>
      </w:r>
      <w:r w:rsidR="00012409" w:rsidRPr="000E4947">
        <w:rPr>
          <w:rFonts w:ascii="Times New Roman" w:hAnsi="Times New Roman" w:cs="Times New Roman"/>
        </w:rPr>
        <w:t xml:space="preserve"> </w:t>
      </w:r>
      <w:proofErr w:type="spellStart"/>
      <w:r w:rsidR="00A56AF4" w:rsidRPr="000E4947">
        <w:rPr>
          <w:rFonts w:ascii="Times New Roman" w:hAnsi="Times New Roman" w:cs="Times New Roman"/>
        </w:rPr>
        <w:t>Лазолмакс</w:t>
      </w:r>
      <w:proofErr w:type="spellEnd"/>
      <w:r w:rsidR="00A56AF4" w:rsidRPr="000E4947">
        <w:rPr>
          <w:rFonts w:ascii="Times New Roman" w:hAnsi="Times New Roman" w:cs="Times New Roman"/>
        </w:rPr>
        <w:t>.</w:t>
      </w:r>
    </w:p>
    <w:p w:rsidR="008A092C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b/>
        </w:rPr>
        <w:t>Международное непатентованное название:</w:t>
      </w:r>
      <w:r w:rsidR="00012409" w:rsidRPr="000E4947">
        <w:rPr>
          <w:rFonts w:ascii="Times New Roman" w:hAnsi="Times New Roman" w:cs="Times New Roman"/>
        </w:rPr>
        <w:t xml:space="preserve"> </w:t>
      </w:r>
      <w:proofErr w:type="spellStart"/>
      <w:r w:rsidR="00462921" w:rsidRPr="000E4947">
        <w:rPr>
          <w:rFonts w:ascii="Times New Roman" w:hAnsi="Times New Roman" w:cs="Times New Roman"/>
        </w:rPr>
        <w:t>А</w:t>
      </w:r>
      <w:r w:rsidRPr="000E4947">
        <w:rPr>
          <w:rFonts w:ascii="Times New Roman" w:hAnsi="Times New Roman" w:cs="Times New Roman"/>
        </w:rPr>
        <w:t>мброксол</w:t>
      </w:r>
      <w:proofErr w:type="spellEnd"/>
      <w:r w:rsidR="00462921" w:rsidRPr="000E4947">
        <w:rPr>
          <w:rFonts w:ascii="Times New Roman" w:hAnsi="Times New Roman" w:cs="Times New Roman"/>
        </w:rPr>
        <w:t xml:space="preserve"> + </w:t>
      </w:r>
      <w:proofErr w:type="spellStart"/>
      <w:r w:rsidR="00462921" w:rsidRPr="000E4947">
        <w:rPr>
          <w:rFonts w:ascii="Times New Roman" w:hAnsi="Times New Roman" w:cs="Times New Roman"/>
        </w:rPr>
        <w:t>Цетиризин</w:t>
      </w:r>
      <w:proofErr w:type="spellEnd"/>
      <w:r w:rsidR="000E4947" w:rsidRPr="000E4947">
        <w:rPr>
          <w:rFonts w:ascii="Times New Roman" w:hAnsi="Times New Roman" w:cs="Times New Roman"/>
        </w:rPr>
        <w:t>.</w:t>
      </w:r>
    </w:p>
    <w:p w:rsidR="00042159" w:rsidRPr="000E4947" w:rsidRDefault="00F36164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b/>
        </w:rPr>
        <w:t>Л</w:t>
      </w:r>
      <w:r w:rsidR="00042159" w:rsidRPr="000E4947">
        <w:rPr>
          <w:rFonts w:ascii="Times New Roman" w:hAnsi="Times New Roman" w:cs="Times New Roman"/>
          <w:b/>
        </w:rPr>
        <w:t>екарственная форма:</w:t>
      </w:r>
      <w:r w:rsidR="00462921" w:rsidRPr="000E4947">
        <w:rPr>
          <w:rFonts w:ascii="Times New Roman" w:hAnsi="Times New Roman" w:cs="Times New Roman"/>
        </w:rPr>
        <w:t xml:space="preserve"> </w:t>
      </w:r>
      <w:r w:rsidR="000E4947" w:rsidRPr="000E4947">
        <w:rPr>
          <w:rFonts w:ascii="Times New Roman" w:hAnsi="Times New Roman" w:cs="Times New Roman"/>
        </w:rPr>
        <w:t>С</w:t>
      </w:r>
      <w:r w:rsidR="00042159" w:rsidRPr="000E4947">
        <w:rPr>
          <w:rFonts w:ascii="Times New Roman" w:hAnsi="Times New Roman" w:cs="Times New Roman"/>
        </w:rPr>
        <w:t>ироп</w:t>
      </w:r>
      <w:r w:rsidR="00A56AF4" w:rsidRPr="000E4947">
        <w:rPr>
          <w:rFonts w:ascii="Times New Roman" w:hAnsi="Times New Roman" w:cs="Times New Roman"/>
        </w:rPr>
        <w:t xml:space="preserve"> для приема внутрь.</w:t>
      </w:r>
    </w:p>
    <w:p w:rsidR="00042159" w:rsidRPr="000E4947" w:rsidRDefault="00F36164" w:rsidP="00F36164">
      <w:pPr>
        <w:rPr>
          <w:rFonts w:ascii="Times New Roman" w:hAnsi="Times New Roman" w:cs="Times New Roman"/>
          <w:i/>
        </w:rPr>
      </w:pPr>
      <w:r w:rsidRPr="000E4947">
        <w:rPr>
          <w:rFonts w:ascii="Times New Roman" w:hAnsi="Times New Roman" w:cs="Times New Roman"/>
          <w:b/>
        </w:rPr>
        <w:t>Состав</w:t>
      </w:r>
      <w:r w:rsidR="00A56AF4" w:rsidRPr="000E4947">
        <w:rPr>
          <w:rFonts w:ascii="Times New Roman" w:hAnsi="Times New Roman" w:cs="Times New Roman"/>
        </w:rPr>
        <w:t xml:space="preserve">: </w:t>
      </w:r>
      <w:r w:rsidR="00042159" w:rsidRPr="000E4947">
        <w:rPr>
          <w:rFonts w:ascii="Times New Roman" w:hAnsi="Times New Roman" w:cs="Times New Roman"/>
          <w:i/>
        </w:rPr>
        <w:t>5 мл сиропа содержит:</w:t>
      </w:r>
    </w:p>
    <w:p w:rsidR="00A56AF4" w:rsidRPr="000E4947" w:rsidRDefault="00A56AF4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 Активное вещество:</w:t>
      </w:r>
    </w:p>
    <w:p w:rsidR="00A56AF4" w:rsidRPr="000E4947" w:rsidRDefault="00A56AF4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 </w:t>
      </w:r>
      <w:proofErr w:type="spellStart"/>
      <w:r w:rsidR="00462921" w:rsidRPr="000E4947">
        <w:rPr>
          <w:rFonts w:ascii="Times New Roman" w:hAnsi="Times New Roman" w:cs="Times New Roman"/>
        </w:rPr>
        <w:t>Амброксола</w:t>
      </w:r>
      <w:proofErr w:type="spellEnd"/>
      <w:r w:rsidR="00462921" w:rsidRPr="000E4947">
        <w:rPr>
          <w:rFonts w:ascii="Times New Roman" w:hAnsi="Times New Roman" w:cs="Times New Roman"/>
        </w:rPr>
        <w:t xml:space="preserve"> гидрохлорид ВР     </w:t>
      </w:r>
      <w:r w:rsidR="000E4947" w:rsidRPr="000E4947">
        <w:rPr>
          <w:rFonts w:ascii="Times New Roman" w:hAnsi="Times New Roman" w:cs="Times New Roman"/>
        </w:rPr>
        <w:t xml:space="preserve"> </w:t>
      </w:r>
      <w:r w:rsidR="00462921" w:rsidRPr="000E4947">
        <w:rPr>
          <w:rFonts w:ascii="Times New Roman" w:hAnsi="Times New Roman" w:cs="Times New Roman"/>
        </w:rPr>
        <w:t>30 мг</w:t>
      </w:r>
      <w:r w:rsidR="000E4947" w:rsidRPr="000E4947">
        <w:rPr>
          <w:rFonts w:ascii="Times New Roman" w:hAnsi="Times New Roman" w:cs="Times New Roman"/>
        </w:rPr>
        <w:t>;</w:t>
      </w:r>
    </w:p>
    <w:p w:rsidR="00042159" w:rsidRPr="000E4947" w:rsidRDefault="008A092C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 </w:t>
      </w:r>
      <w:proofErr w:type="spellStart"/>
      <w:r w:rsidR="00462921" w:rsidRPr="000E4947">
        <w:rPr>
          <w:rFonts w:ascii="Times New Roman" w:hAnsi="Times New Roman" w:cs="Times New Roman"/>
        </w:rPr>
        <w:t>Цетиризина</w:t>
      </w:r>
      <w:proofErr w:type="spellEnd"/>
      <w:r w:rsidR="00462921" w:rsidRPr="000E4947">
        <w:rPr>
          <w:rFonts w:ascii="Times New Roman" w:hAnsi="Times New Roman" w:cs="Times New Roman"/>
        </w:rPr>
        <w:t xml:space="preserve"> гидрохлорид ВР     </w:t>
      </w:r>
      <w:r w:rsidR="007233FD" w:rsidRPr="000E4947">
        <w:rPr>
          <w:rFonts w:ascii="Times New Roman" w:hAnsi="Times New Roman" w:cs="Times New Roman"/>
        </w:rPr>
        <w:t xml:space="preserve"> </w:t>
      </w:r>
      <w:r w:rsidR="00462921" w:rsidRPr="000E4947">
        <w:rPr>
          <w:rFonts w:ascii="Times New Roman" w:hAnsi="Times New Roman" w:cs="Times New Roman"/>
        </w:rPr>
        <w:t xml:space="preserve">  5 мг</w:t>
      </w:r>
      <w:r w:rsidR="000E4947" w:rsidRPr="000E4947">
        <w:rPr>
          <w:rFonts w:ascii="Times New Roman" w:hAnsi="Times New Roman" w:cs="Times New Roman"/>
        </w:rPr>
        <w:t>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b/>
        </w:rPr>
        <w:t>Описание</w:t>
      </w:r>
      <w:r w:rsidR="00A56AF4" w:rsidRPr="000E4947">
        <w:rPr>
          <w:rFonts w:ascii="Times New Roman" w:hAnsi="Times New Roman" w:cs="Times New Roman"/>
        </w:rPr>
        <w:t>:</w:t>
      </w:r>
      <w:r w:rsidRPr="000E4947">
        <w:rPr>
          <w:rFonts w:ascii="Times New Roman" w:hAnsi="Times New Roman" w:cs="Times New Roman"/>
        </w:rPr>
        <w:br/>
        <w:t>Прозрачная или почти прозрачная, бесцветная или почти бесцветная, слегка вязкая жидкость с земляничным запахом.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proofErr w:type="spellStart"/>
      <w:proofErr w:type="gramStart"/>
      <w:r w:rsidRPr="000E4947">
        <w:rPr>
          <w:rFonts w:ascii="Times New Roman" w:hAnsi="Times New Roman" w:cs="Times New Roman"/>
          <w:b/>
        </w:rPr>
        <w:t>Фармако</w:t>
      </w:r>
      <w:proofErr w:type="spellEnd"/>
      <w:r w:rsidR="000E4947" w:rsidRPr="000E4947">
        <w:rPr>
          <w:rFonts w:ascii="Times New Roman" w:hAnsi="Times New Roman" w:cs="Times New Roman"/>
          <w:b/>
        </w:rPr>
        <w:t>-</w:t>
      </w:r>
      <w:r w:rsidRPr="000E4947">
        <w:rPr>
          <w:rFonts w:ascii="Times New Roman" w:hAnsi="Times New Roman" w:cs="Times New Roman"/>
          <w:b/>
        </w:rPr>
        <w:t>терапевтическая</w:t>
      </w:r>
      <w:proofErr w:type="gramEnd"/>
      <w:r w:rsidRPr="000E4947">
        <w:rPr>
          <w:rFonts w:ascii="Times New Roman" w:hAnsi="Times New Roman" w:cs="Times New Roman"/>
          <w:b/>
        </w:rPr>
        <w:t xml:space="preserve"> группа</w:t>
      </w:r>
      <w:r w:rsidR="00462921" w:rsidRPr="000E4947">
        <w:rPr>
          <w:rFonts w:ascii="Times New Roman" w:hAnsi="Times New Roman" w:cs="Times New Roman"/>
          <w:b/>
        </w:rPr>
        <w:t>:</w:t>
      </w:r>
      <w:r w:rsidR="00462921" w:rsidRPr="000E4947">
        <w:rPr>
          <w:rFonts w:ascii="Times New Roman" w:hAnsi="Times New Roman" w:cs="Times New Roman"/>
        </w:rPr>
        <w:t xml:space="preserve"> </w:t>
      </w:r>
      <w:r w:rsidRPr="000E4947">
        <w:rPr>
          <w:rFonts w:ascii="Times New Roman" w:hAnsi="Times New Roman" w:cs="Times New Roman"/>
        </w:rPr>
        <w:t xml:space="preserve">Отхаркивающее, </w:t>
      </w:r>
      <w:r w:rsidR="000E4947" w:rsidRPr="000E4947">
        <w:rPr>
          <w:rFonts w:ascii="Times New Roman" w:hAnsi="Times New Roman" w:cs="Times New Roman"/>
        </w:rPr>
        <w:t xml:space="preserve"> </w:t>
      </w:r>
      <w:proofErr w:type="spellStart"/>
      <w:r w:rsidRPr="000E4947">
        <w:rPr>
          <w:rFonts w:ascii="Times New Roman" w:hAnsi="Times New Roman" w:cs="Times New Roman"/>
        </w:rPr>
        <w:t>муколитическое</w:t>
      </w:r>
      <w:proofErr w:type="spellEnd"/>
      <w:r w:rsidR="00A56AF4" w:rsidRPr="000E4947">
        <w:rPr>
          <w:rFonts w:ascii="Times New Roman" w:hAnsi="Times New Roman" w:cs="Times New Roman"/>
        </w:rPr>
        <w:t>, антигистаминное</w:t>
      </w:r>
      <w:r w:rsidRPr="000E4947">
        <w:rPr>
          <w:rFonts w:ascii="Times New Roman" w:hAnsi="Times New Roman" w:cs="Times New Roman"/>
        </w:rPr>
        <w:t xml:space="preserve"> средство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b/>
        </w:rPr>
        <w:t>Код ATX:</w:t>
      </w:r>
      <w:r w:rsidR="00A56AF4" w:rsidRPr="000E4947">
        <w:rPr>
          <w:rFonts w:ascii="Times New Roman" w:hAnsi="Times New Roman" w:cs="Times New Roman"/>
          <w:b/>
        </w:rPr>
        <w:t xml:space="preserve"> </w:t>
      </w:r>
      <w:r w:rsidRPr="000E4947">
        <w:rPr>
          <w:rFonts w:ascii="Times New Roman" w:hAnsi="Times New Roman" w:cs="Times New Roman"/>
        </w:rPr>
        <w:t>R05CB06</w:t>
      </w:r>
      <w:r w:rsidR="00FA147E">
        <w:rPr>
          <w:rFonts w:ascii="Times New Roman" w:hAnsi="Times New Roman" w:cs="Times New Roman"/>
        </w:rPr>
        <w:t>.</w:t>
      </w:r>
    </w:p>
    <w:p w:rsidR="00042159" w:rsidRPr="000E4947" w:rsidRDefault="00042159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Фармакологическое действие</w:t>
      </w:r>
      <w:r w:rsidR="00462921" w:rsidRPr="000E4947">
        <w:rPr>
          <w:rFonts w:ascii="Times New Roman" w:hAnsi="Times New Roman" w:cs="Times New Roman"/>
          <w:b/>
        </w:rPr>
        <w:t>:</w:t>
      </w:r>
    </w:p>
    <w:p w:rsidR="00A56AF4" w:rsidRPr="000E4947" w:rsidRDefault="00A56AF4" w:rsidP="00F36164">
      <w:pPr>
        <w:rPr>
          <w:rFonts w:ascii="Times New Roman" w:hAnsi="Times New Roman" w:cs="Times New Roman"/>
          <w:i/>
        </w:rPr>
      </w:pPr>
      <w:proofErr w:type="spellStart"/>
      <w:r w:rsidRPr="000E4947">
        <w:rPr>
          <w:rFonts w:ascii="Times New Roman" w:hAnsi="Times New Roman" w:cs="Times New Roman"/>
          <w:i/>
        </w:rPr>
        <w:t>Фармакодинамика</w:t>
      </w:r>
      <w:proofErr w:type="spellEnd"/>
      <w:r w:rsidRPr="000E4947">
        <w:rPr>
          <w:rFonts w:ascii="Times New Roman" w:hAnsi="Times New Roman" w:cs="Times New Roman"/>
          <w:i/>
        </w:rPr>
        <w:t>:</w:t>
      </w:r>
    </w:p>
    <w:p w:rsidR="00042159" w:rsidRPr="000E4947" w:rsidRDefault="00A56AF4" w:rsidP="00F3616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  <w:i/>
        </w:rPr>
        <w:t>Амброксол</w:t>
      </w:r>
      <w:proofErr w:type="spellEnd"/>
      <w:r w:rsidRPr="000E4947">
        <w:rPr>
          <w:rFonts w:ascii="Times New Roman" w:hAnsi="Times New Roman" w:cs="Times New Roman"/>
          <w:i/>
        </w:rPr>
        <w:t>:</w:t>
      </w:r>
      <w:r w:rsidRPr="000E4947">
        <w:rPr>
          <w:rFonts w:ascii="Times New Roman" w:hAnsi="Times New Roman" w:cs="Times New Roman"/>
        </w:rPr>
        <w:t xml:space="preserve"> </w:t>
      </w:r>
      <w:r w:rsidR="00042159" w:rsidRPr="000E4947">
        <w:rPr>
          <w:rFonts w:ascii="Times New Roman" w:hAnsi="Times New Roman" w:cs="Times New Roman"/>
        </w:rPr>
        <w:t>В исследованиях пок</w:t>
      </w:r>
      <w:r w:rsidRPr="000E4947">
        <w:rPr>
          <w:rFonts w:ascii="Times New Roman" w:hAnsi="Times New Roman" w:cs="Times New Roman"/>
        </w:rPr>
        <w:t xml:space="preserve">азано, что </w:t>
      </w:r>
      <w:proofErr w:type="spellStart"/>
      <w:r w:rsidRPr="000E4947">
        <w:rPr>
          <w:rFonts w:ascii="Times New Roman" w:hAnsi="Times New Roman" w:cs="Times New Roman"/>
        </w:rPr>
        <w:t>амброксол</w:t>
      </w:r>
      <w:proofErr w:type="spellEnd"/>
      <w:r w:rsidRPr="000E4947">
        <w:rPr>
          <w:rFonts w:ascii="Times New Roman" w:hAnsi="Times New Roman" w:cs="Times New Roman"/>
        </w:rPr>
        <w:t xml:space="preserve">  </w:t>
      </w:r>
      <w:r w:rsidR="00042159" w:rsidRPr="000E4947">
        <w:rPr>
          <w:rFonts w:ascii="Times New Roman" w:hAnsi="Times New Roman" w:cs="Times New Roman"/>
        </w:rPr>
        <w:t xml:space="preserve">увеличивает секрецию в дыхательных путях. Он усиливает продукцию </w:t>
      </w:r>
      <w:proofErr w:type="gramStart"/>
      <w:r w:rsidR="00042159" w:rsidRPr="000E4947">
        <w:rPr>
          <w:rFonts w:ascii="Times New Roman" w:hAnsi="Times New Roman" w:cs="Times New Roman"/>
        </w:rPr>
        <w:t>легочного</w:t>
      </w:r>
      <w:proofErr w:type="gramEnd"/>
      <w:r w:rsidR="00042159" w:rsidRPr="000E4947">
        <w:rPr>
          <w:rFonts w:ascii="Times New Roman" w:hAnsi="Times New Roman" w:cs="Times New Roman"/>
        </w:rPr>
        <w:t xml:space="preserve"> </w:t>
      </w:r>
      <w:proofErr w:type="spellStart"/>
      <w:r w:rsidR="00042159" w:rsidRPr="000E4947">
        <w:rPr>
          <w:rFonts w:ascii="Times New Roman" w:hAnsi="Times New Roman" w:cs="Times New Roman"/>
        </w:rPr>
        <w:t>сурфактанта</w:t>
      </w:r>
      <w:proofErr w:type="spellEnd"/>
      <w:r w:rsidR="00042159" w:rsidRPr="000E4947">
        <w:rPr>
          <w:rFonts w:ascii="Times New Roman" w:hAnsi="Times New Roman" w:cs="Times New Roman"/>
        </w:rPr>
        <w:t xml:space="preserve"> и стимулирует цилиарную активность. Эти эффекты приводят к усилению тока и транспорта слизи (</w:t>
      </w:r>
      <w:proofErr w:type="spellStart"/>
      <w:r w:rsidR="00042159" w:rsidRPr="000E4947">
        <w:rPr>
          <w:rFonts w:ascii="Times New Roman" w:hAnsi="Times New Roman" w:cs="Times New Roman"/>
        </w:rPr>
        <w:t>мукоцилиарного</w:t>
      </w:r>
      <w:proofErr w:type="spellEnd"/>
      <w:r w:rsidR="00042159" w:rsidRPr="000E4947">
        <w:rPr>
          <w:rFonts w:ascii="Times New Roman" w:hAnsi="Times New Roman" w:cs="Times New Roman"/>
        </w:rPr>
        <w:t xml:space="preserve"> клиренса). Усиление </w:t>
      </w:r>
      <w:proofErr w:type="spellStart"/>
      <w:r w:rsidR="00042159" w:rsidRPr="000E4947">
        <w:rPr>
          <w:rFonts w:ascii="Times New Roman" w:hAnsi="Times New Roman" w:cs="Times New Roman"/>
        </w:rPr>
        <w:t>мукоцилиарного</w:t>
      </w:r>
      <w:proofErr w:type="spellEnd"/>
      <w:r w:rsidR="00042159" w:rsidRPr="000E4947">
        <w:rPr>
          <w:rFonts w:ascii="Times New Roman" w:hAnsi="Times New Roman" w:cs="Times New Roman"/>
        </w:rPr>
        <w:t xml:space="preserve"> клиренса улучшает отхождение мокроты и облегчает кашель.</w:t>
      </w:r>
    </w:p>
    <w:p w:rsidR="00A56AF4" w:rsidRPr="000E4947" w:rsidRDefault="00A56AF4" w:rsidP="00A56AF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  <w:i/>
        </w:rPr>
        <w:t>Цетиризин</w:t>
      </w:r>
      <w:proofErr w:type="spellEnd"/>
      <w:r w:rsidRPr="000E4947">
        <w:rPr>
          <w:rFonts w:ascii="Times New Roman" w:hAnsi="Times New Roman" w:cs="Times New Roman"/>
        </w:rPr>
        <w:t xml:space="preserve"> является противоаллергическим средством. </w:t>
      </w:r>
      <w:proofErr w:type="spellStart"/>
      <w:r w:rsidRPr="000E4947">
        <w:rPr>
          <w:rFonts w:ascii="Times New Roman" w:hAnsi="Times New Roman" w:cs="Times New Roman"/>
        </w:rPr>
        <w:t>Цетиризин</w:t>
      </w:r>
      <w:proofErr w:type="spellEnd"/>
      <w:r w:rsidRPr="000E4947">
        <w:rPr>
          <w:rFonts w:ascii="Times New Roman" w:hAnsi="Times New Roman" w:cs="Times New Roman"/>
        </w:rPr>
        <w:t xml:space="preserve"> - селективный антагонист Н</w:t>
      </w:r>
      <w:proofErr w:type="gramStart"/>
      <w:r w:rsidRPr="000E4947">
        <w:rPr>
          <w:rFonts w:ascii="Times New Roman" w:hAnsi="Times New Roman" w:cs="Times New Roman"/>
        </w:rPr>
        <w:t>1</w:t>
      </w:r>
      <w:proofErr w:type="gramEnd"/>
      <w:r w:rsidRPr="000E4947">
        <w:rPr>
          <w:rFonts w:ascii="Times New Roman" w:hAnsi="Times New Roman" w:cs="Times New Roman"/>
        </w:rPr>
        <w:t xml:space="preserve"> -рецепторов, который не имеет заметного антихолинергического и </w:t>
      </w:r>
      <w:proofErr w:type="spellStart"/>
      <w:r w:rsidRPr="000E4947">
        <w:rPr>
          <w:rFonts w:ascii="Times New Roman" w:hAnsi="Times New Roman" w:cs="Times New Roman"/>
        </w:rPr>
        <w:t>антисеротонинового</w:t>
      </w:r>
      <w:proofErr w:type="spellEnd"/>
      <w:r w:rsidRPr="000E4947">
        <w:rPr>
          <w:rFonts w:ascii="Times New Roman" w:hAnsi="Times New Roman" w:cs="Times New Roman"/>
        </w:rPr>
        <w:t xml:space="preserve"> действия.  </w:t>
      </w:r>
      <w:proofErr w:type="spellStart"/>
      <w:r w:rsidRPr="000E4947">
        <w:rPr>
          <w:rFonts w:ascii="Times New Roman" w:hAnsi="Times New Roman" w:cs="Times New Roman"/>
        </w:rPr>
        <w:t>Цетиризин</w:t>
      </w:r>
      <w:proofErr w:type="spellEnd"/>
      <w:r w:rsidRPr="000E4947">
        <w:rPr>
          <w:rFonts w:ascii="Times New Roman" w:hAnsi="Times New Roman" w:cs="Times New Roman"/>
        </w:rPr>
        <w:t xml:space="preserve"> не проникает через ГЭБ. </w:t>
      </w:r>
      <w:proofErr w:type="spellStart"/>
      <w:r w:rsidRPr="000E4947">
        <w:rPr>
          <w:rFonts w:ascii="Times New Roman" w:hAnsi="Times New Roman" w:cs="Times New Roman"/>
        </w:rPr>
        <w:t>Цетиризин</w:t>
      </w:r>
      <w:proofErr w:type="spellEnd"/>
      <w:r w:rsidRPr="000E4947">
        <w:rPr>
          <w:rFonts w:ascii="Times New Roman" w:hAnsi="Times New Roman" w:cs="Times New Roman"/>
        </w:rPr>
        <w:t xml:space="preserve"> тормозит раннюю фазу аллергической реакции, а также уменьшает миграцию клеток воспаления, таких как эозинофилы, подавляет выделение медиаторов, которые участвуют в поздней аллергической реакции.</w:t>
      </w:r>
    </w:p>
    <w:p w:rsidR="00A56AF4" w:rsidRPr="000E4947" w:rsidRDefault="00A56AF4" w:rsidP="00A56AF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</w:rPr>
        <w:t>Цетиризин</w:t>
      </w:r>
      <w:proofErr w:type="spellEnd"/>
      <w:r w:rsidRPr="000E4947">
        <w:rPr>
          <w:rFonts w:ascii="Times New Roman" w:hAnsi="Times New Roman" w:cs="Times New Roman"/>
        </w:rPr>
        <w:t xml:space="preserve"> значительно снижает </w:t>
      </w:r>
      <w:proofErr w:type="spellStart"/>
      <w:r w:rsidRPr="000E4947">
        <w:rPr>
          <w:rFonts w:ascii="Times New Roman" w:hAnsi="Times New Roman" w:cs="Times New Roman"/>
        </w:rPr>
        <w:t>гиперактивность</w:t>
      </w:r>
      <w:proofErr w:type="spellEnd"/>
      <w:r w:rsidRPr="000E4947">
        <w:rPr>
          <w:rFonts w:ascii="Times New Roman" w:hAnsi="Times New Roman" w:cs="Times New Roman"/>
        </w:rPr>
        <w:t xml:space="preserve"> бронхиального дерева, которое возникает в ответ на высвобождение гистамина у больных бронхиальной астмой. Эти эффекты препарата не сопровождаются центральным действием, что подтверждается психометрическими тестами и данными ЭКГ.</w:t>
      </w:r>
    </w:p>
    <w:p w:rsidR="00A56AF4" w:rsidRPr="000E4947" w:rsidRDefault="00A56AF4" w:rsidP="00A56AF4">
      <w:pPr>
        <w:rPr>
          <w:rFonts w:ascii="Times New Roman" w:hAnsi="Times New Roman" w:cs="Times New Roman"/>
          <w:i/>
        </w:rPr>
      </w:pPr>
      <w:proofErr w:type="spellStart"/>
      <w:r w:rsidRPr="000E4947">
        <w:rPr>
          <w:rFonts w:ascii="Times New Roman" w:hAnsi="Times New Roman" w:cs="Times New Roman"/>
          <w:i/>
        </w:rPr>
        <w:t>Фармакокинетика</w:t>
      </w:r>
      <w:proofErr w:type="spellEnd"/>
      <w:r w:rsidRPr="000E4947">
        <w:rPr>
          <w:rFonts w:ascii="Times New Roman" w:hAnsi="Times New Roman" w:cs="Times New Roman"/>
          <w:i/>
        </w:rPr>
        <w:t xml:space="preserve">: </w:t>
      </w:r>
    </w:p>
    <w:p w:rsidR="00A56AF4" w:rsidRPr="000E4947" w:rsidRDefault="00A56AF4" w:rsidP="00A56AF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</w:rPr>
        <w:t>Амброксол</w:t>
      </w:r>
      <w:proofErr w:type="spellEnd"/>
      <w:r w:rsidRPr="000E4947">
        <w:rPr>
          <w:rFonts w:ascii="Times New Roman" w:hAnsi="Times New Roman" w:cs="Times New Roman"/>
        </w:rPr>
        <w:t xml:space="preserve"> после приема внутрь  очень хорошо всасывается, </w:t>
      </w:r>
      <w:proofErr w:type="spellStart"/>
      <w:proofErr w:type="gramStart"/>
      <w:r w:rsidRPr="000E4947">
        <w:rPr>
          <w:rFonts w:ascii="Times New Roman" w:hAnsi="Times New Roman" w:cs="Times New Roman"/>
        </w:rPr>
        <w:t>С</w:t>
      </w:r>
      <w:proofErr w:type="gramEnd"/>
      <w:r w:rsidRPr="000E4947">
        <w:rPr>
          <w:rFonts w:ascii="Times New Roman" w:hAnsi="Times New Roman" w:cs="Times New Roman"/>
        </w:rPr>
        <w:t>max</w:t>
      </w:r>
      <w:proofErr w:type="spellEnd"/>
      <w:r w:rsidRPr="000E4947">
        <w:rPr>
          <w:rFonts w:ascii="Times New Roman" w:hAnsi="Times New Roman" w:cs="Times New Roman"/>
        </w:rPr>
        <w:t xml:space="preserve"> в плазме крови достигается через 0,5-3 ч. Связывание с белками плазмы - 80%. Проникает через ГЭБ, плацентарный барьер, выделяется с грудным молоком. </w:t>
      </w:r>
      <w:proofErr w:type="spellStart"/>
      <w:r w:rsidRPr="000E4947">
        <w:rPr>
          <w:rFonts w:ascii="Times New Roman" w:hAnsi="Times New Roman" w:cs="Times New Roman"/>
        </w:rPr>
        <w:t>Метаболизируется</w:t>
      </w:r>
      <w:proofErr w:type="spellEnd"/>
      <w:r w:rsidRPr="000E4947">
        <w:rPr>
          <w:rFonts w:ascii="Times New Roman" w:hAnsi="Times New Roman" w:cs="Times New Roman"/>
        </w:rPr>
        <w:t xml:space="preserve"> в печени с образованием </w:t>
      </w:r>
      <w:proofErr w:type="spellStart"/>
      <w:r w:rsidRPr="000E4947">
        <w:rPr>
          <w:rFonts w:ascii="Times New Roman" w:hAnsi="Times New Roman" w:cs="Times New Roman"/>
        </w:rPr>
        <w:t>дибромантраниловой</w:t>
      </w:r>
      <w:proofErr w:type="spellEnd"/>
      <w:r w:rsidRPr="000E4947">
        <w:rPr>
          <w:rFonts w:ascii="Times New Roman" w:hAnsi="Times New Roman" w:cs="Times New Roman"/>
        </w:rPr>
        <w:t xml:space="preserve"> кислоты и </w:t>
      </w:r>
      <w:proofErr w:type="spellStart"/>
      <w:r w:rsidRPr="000E4947">
        <w:rPr>
          <w:rFonts w:ascii="Times New Roman" w:hAnsi="Times New Roman" w:cs="Times New Roman"/>
        </w:rPr>
        <w:t>глюкуроновых</w:t>
      </w:r>
      <w:proofErr w:type="spellEnd"/>
      <w:r w:rsidRPr="000E4947">
        <w:rPr>
          <w:rFonts w:ascii="Times New Roman" w:hAnsi="Times New Roman" w:cs="Times New Roman"/>
        </w:rPr>
        <w:t xml:space="preserve"> </w:t>
      </w:r>
      <w:proofErr w:type="spellStart"/>
      <w:r w:rsidRPr="000E4947">
        <w:rPr>
          <w:rFonts w:ascii="Times New Roman" w:hAnsi="Times New Roman" w:cs="Times New Roman"/>
        </w:rPr>
        <w:t>конъюгатов</w:t>
      </w:r>
      <w:proofErr w:type="spellEnd"/>
      <w:r w:rsidRPr="000E4947">
        <w:rPr>
          <w:rFonts w:ascii="Times New Roman" w:hAnsi="Times New Roman" w:cs="Times New Roman"/>
        </w:rPr>
        <w:t>. Т ½   составляет 1 ч. Выводится почками: 90% - в виде водорастворимых метаболитов, 5% - в неизмененном виде.</w:t>
      </w:r>
    </w:p>
    <w:p w:rsidR="00A56AF4" w:rsidRPr="000E4947" w:rsidRDefault="00A56AF4" w:rsidP="00A56AF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</w:rPr>
        <w:t>Цетиризин</w:t>
      </w:r>
      <w:proofErr w:type="spellEnd"/>
      <w:r w:rsidRPr="000E4947">
        <w:rPr>
          <w:rFonts w:ascii="Times New Roman" w:hAnsi="Times New Roman" w:cs="Times New Roman"/>
        </w:rPr>
        <w:t xml:space="preserve"> быстро всасывается при приеме внутрь, период полувыведения у взрослых составляет 7,9 ± 1,9 часа. </w:t>
      </w:r>
      <w:proofErr w:type="spellStart"/>
      <w:r w:rsidRPr="000E4947">
        <w:rPr>
          <w:rFonts w:ascii="Times New Roman" w:hAnsi="Times New Roman" w:cs="Times New Roman"/>
        </w:rPr>
        <w:t>Цетиризин</w:t>
      </w:r>
      <w:proofErr w:type="spellEnd"/>
      <w:r w:rsidRPr="000E4947">
        <w:rPr>
          <w:rFonts w:ascii="Times New Roman" w:hAnsi="Times New Roman" w:cs="Times New Roman"/>
        </w:rPr>
        <w:t xml:space="preserve"> и его метаболиты в основном выводятся из организма с мочой.</w:t>
      </w:r>
    </w:p>
    <w:p w:rsidR="00A56AF4" w:rsidRPr="000E4947" w:rsidRDefault="00A56AF4" w:rsidP="00A56AF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  <w:i/>
        </w:rPr>
        <w:t>Фармакокинетика</w:t>
      </w:r>
      <w:proofErr w:type="spellEnd"/>
      <w:r w:rsidRPr="000E4947">
        <w:rPr>
          <w:rFonts w:ascii="Times New Roman" w:hAnsi="Times New Roman" w:cs="Times New Roman"/>
          <w:i/>
        </w:rPr>
        <w:t xml:space="preserve"> в особых клинических случаях:</w:t>
      </w:r>
      <w:r w:rsidRPr="000E4947">
        <w:rPr>
          <w:rFonts w:ascii="Times New Roman" w:hAnsi="Times New Roman" w:cs="Times New Roman"/>
        </w:rPr>
        <w:t xml:space="preserve"> Т ½  увеличивается при тяжелой хронической почечной недостаточности, не меняется при нарушении функции печени.</w:t>
      </w:r>
    </w:p>
    <w:p w:rsidR="00042159" w:rsidRPr="000E4947" w:rsidRDefault="00F36164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П</w:t>
      </w:r>
      <w:r w:rsidR="00042159" w:rsidRPr="000E4947">
        <w:rPr>
          <w:rFonts w:ascii="Times New Roman" w:hAnsi="Times New Roman" w:cs="Times New Roman"/>
          <w:b/>
        </w:rPr>
        <w:t>оказания к применению</w:t>
      </w:r>
      <w:r w:rsidR="00462921" w:rsidRPr="000E4947">
        <w:rPr>
          <w:rFonts w:ascii="Times New Roman" w:hAnsi="Times New Roman" w:cs="Times New Roman"/>
          <w:b/>
        </w:rPr>
        <w:t>: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заболевания дыхательных путей с выделением вязкой мокроты;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бронхиальная астма с затруднением отхождения мокроты;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острый и хронический бронхит;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пневмония;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бронхоэктатическая болезнь;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 xml:space="preserve">хронические </w:t>
      </w:r>
      <w:proofErr w:type="spellStart"/>
      <w:r w:rsidR="00A56AF4" w:rsidRPr="000E4947">
        <w:rPr>
          <w:rFonts w:ascii="Times New Roman" w:hAnsi="Times New Roman" w:cs="Times New Roman"/>
        </w:rPr>
        <w:t>обструктивные</w:t>
      </w:r>
      <w:proofErr w:type="spellEnd"/>
      <w:r w:rsidR="00A56AF4" w:rsidRPr="000E4947">
        <w:rPr>
          <w:rFonts w:ascii="Times New Roman" w:hAnsi="Times New Roman" w:cs="Times New Roman"/>
        </w:rPr>
        <w:t xml:space="preserve"> болезни легких.</w:t>
      </w:r>
    </w:p>
    <w:p w:rsidR="00A56AF4" w:rsidRPr="000E4947" w:rsidRDefault="00A56AF4" w:rsidP="00A56AF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Противопоказания: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повышенная чувствительность к компонентам препарата;</w:t>
      </w:r>
    </w:p>
    <w:p w:rsidR="00A56AF4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тяжелые заболевания почек;</w:t>
      </w:r>
    </w:p>
    <w:p w:rsidR="00FA147E" w:rsidRPr="000E4947" w:rsidRDefault="00FA147E" w:rsidP="000E49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детский возраст;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непереносимость фруктозы;</w:t>
      </w:r>
    </w:p>
    <w:p w:rsidR="00A56AF4" w:rsidRPr="000E4947" w:rsidRDefault="000E4947" w:rsidP="000E4947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- </w:t>
      </w:r>
      <w:r w:rsidR="00A56AF4" w:rsidRPr="000E4947">
        <w:rPr>
          <w:rFonts w:ascii="Times New Roman" w:hAnsi="Times New Roman" w:cs="Times New Roman"/>
        </w:rPr>
        <w:t>беременность и лактация (грудное вскармливание).</w:t>
      </w:r>
    </w:p>
    <w:p w:rsidR="00A56AF4" w:rsidRPr="000E4947" w:rsidRDefault="00A56AF4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i/>
        </w:rPr>
        <w:t>С осторожностью</w:t>
      </w:r>
      <w:r w:rsidRPr="000E4947">
        <w:rPr>
          <w:rFonts w:ascii="Times New Roman" w:hAnsi="Times New Roman" w:cs="Times New Roman"/>
        </w:rPr>
        <w:t xml:space="preserve"> назначают лекарство при </w:t>
      </w:r>
      <w:proofErr w:type="gramStart"/>
      <w:r w:rsidRPr="000E4947">
        <w:rPr>
          <w:rFonts w:ascii="Times New Roman" w:hAnsi="Times New Roman" w:cs="Times New Roman"/>
        </w:rPr>
        <w:t>хроническом</w:t>
      </w:r>
      <w:proofErr w:type="gramEnd"/>
      <w:r w:rsidRPr="000E4947">
        <w:rPr>
          <w:rFonts w:ascii="Times New Roman" w:hAnsi="Times New Roman" w:cs="Times New Roman"/>
        </w:rPr>
        <w:t xml:space="preserve"> пиелонефрите средней и тяжелой степени тяжести, при почечной недостаточности (требуется коррекция режима дозирования), </w:t>
      </w:r>
      <w:r w:rsidRPr="000E4947">
        <w:rPr>
          <w:rFonts w:ascii="Times New Roman" w:hAnsi="Times New Roman" w:cs="Times New Roman"/>
        </w:rPr>
        <w:lastRenderedPageBreak/>
        <w:t>лицам пожилого возраста (из-за возможного снижения клубочковой фильтрации у этой категории пациентов).</w:t>
      </w:r>
    </w:p>
    <w:p w:rsidR="00A56AF4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Сироп ЛАЗОЛ</w:t>
      </w:r>
      <w:r w:rsidR="008A092C" w:rsidRPr="000E4947">
        <w:rPr>
          <w:rFonts w:ascii="Times New Roman" w:hAnsi="Times New Roman" w:cs="Times New Roman"/>
        </w:rPr>
        <w:t>МАКС</w:t>
      </w:r>
      <w:r w:rsidRPr="000E4947">
        <w:rPr>
          <w:rFonts w:ascii="Times New Roman" w:hAnsi="Times New Roman" w:cs="Times New Roman"/>
        </w:rPr>
        <w:t xml:space="preserve"> (30 мг/5 мл) содержит 5 г сорбитола в пересчете на максимальную рекомендуемую дневную дозу (20 мл). Пациенты с редкой наследственной непереносимостью фруктозы не должны принимать этот препарат.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i/>
        </w:rPr>
        <w:t>Беременность и период лактации</w:t>
      </w:r>
      <w:r w:rsidR="00462921" w:rsidRPr="000E4947">
        <w:rPr>
          <w:rFonts w:ascii="Times New Roman" w:hAnsi="Times New Roman" w:cs="Times New Roman"/>
          <w:i/>
        </w:rPr>
        <w:t>: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</w:rPr>
        <w:t>Амброксол</w:t>
      </w:r>
      <w:proofErr w:type="spellEnd"/>
      <w:r w:rsidRPr="000E4947">
        <w:rPr>
          <w:rFonts w:ascii="Times New Roman" w:hAnsi="Times New Roman" w:cs="Times New Roman"/>
        </w:rPr>
        <w:t xml:space="preserve"> проникает через плацентарный барьер. Эксперименты на животных не выявили прямого или косвенного неблагоприятного влияния на беременность, эмбриональное, </w:t>
      </w:r>
      <w:proofErr w:type="spellStart"/>
      <w:r w:rsidRPr="000E4947">
        <w:rPr>
          <w:rFonts w:ascii="Times New Roman" w:hAnsi="Times New Roman" w:cs="Times New Roman"/>
        </w:rPr>
        <w:t>пренатальное</w:t>
      </w:r>
      <w:proofErr w:type="spellEnd"/>
      <w:r w:rsidRPr="000E4947">
        <w:rPr>
          <w:rFonts w:ascii="Times New Roman" w:hAnsi="Times New Roman" w:cs="Times New Roman"/>
        </w:rPr>
        <w:t xml:space="preserve"> и постнатальное развитие и на роды.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Всесторонние клинические исследования после 28 недели беременности не обнаружили свидетельств отрицательного влияния препарата на плод.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Тем не менее, необходимо соблюдать обычные меры предосторожности при использовании лекарства во время беременности. Особенно не рекомендуется принимать ЛАЗОЛ</w:t>
      </w:r>
      <w:r w:rsidR="008A092C" w:rsidRPr="000E4947">
        <w:rPr>
          <w:rFonts w:ascii="Times New Roman" w:hAnsi="Times New Roman" w:cs="Times New Roman"/>
        </w:rPr>
        <w:t>МАКС</w:t>
      </w:r>
      <w:r w:rsidRPr="000E4947">
        <w:rPr>
          <w:rFonts w:ascii="Times New Roman" w:hAnsi="Times New Roman" w:cs="Times New Roman"/>
        </w:rPr>
        <w:t xml:space="preserve"> в первом триместре беременности.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</w:rPr>
        <w:t>Амброксол</w:t>
      </w:r>
      <w:proofErr w:type="spellEnd"/>
      <w:r w:rsidRPr="000E4947">
        <w:rPr>
          <w:rFonts w:ascii="Times New Roman" w:hAnsi="Times New Roman" w:cs="Times New Roman"/>
        </w:rPr>
        <w:t xml:space="preserve"> может </w:t>
      </w:r>
      <w:proofErr w:type="spellStart"/>
      <w:r w:rsidRPr="000E4947">
        <w:rPr>
          <w:rFonts w:ascii="Times New Roman" w:hAnsi="Times New Roman" w:cs="Times New Roman"/>
        </w:rPr>
        <w:t>экскретироваться</w:t>
      </w:r>
      <w:proofErr w:type="spellEnd"/>
      <w:r w:rsidRPr="000E4947">
        <w:rPr>
          <w:rFonts w:ascii="Times New Roman" w:hAnsi="Times New Roman" w:cs="Times New Roman"/>
        </w:rPr>
        <w:t xml:space="preserve"> с женским молоком. Несмотря на то, что нежелательные эффекты у детей, получающих кормление грудью, не наблюдались, в период лактации не рекомендуется использовать ЛАЗОЛ</w:t>
      </w:r>
      <w:r w:rsidR="008A092C" w:rsidRPr="000E4947">
        <w:rPr>
          <w:rFonts w:ascii="Times New Roman" w:hAnsi="Times New Roman" w:cs="Times New Roman"/>
        </w:rPr>
        <w:t>МАКС</w:t>
      </w:r>
      <w:r w:rsidRPr="000E4947">
        <w:rPr>
          <w:rFonts w:ascii="Times New Roman" w:hAnsi="Times New Roman" w:cs="Times New Roman"/>
        </w:rPr>
        <w:t xml:space="preserve"> сироп.</w:t>
      </w:r>
    </w:p>
    <w:p w:rsidR="00010C12" w:rsidRPr="000E4947" w:rsidRDefault="00042159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Спо</w:t>
      </w:r>
      <w:r w:rsidR="00F36164" w:rsidRPr="000E4947">
        <w:rPr>
          <w:rFonts w:ascii="Times New Roman" w:hAnsi="Times New Roman" w:cs="Times New Roman"/>
          <w:b/>
        </w:rPr>
        <w:t>соб применения и дозы</w:t>
      </w:r>
      <w:r w:rsidR="00462921" w:rsidRPr="000E4947">
        <w:rPr>
          <w:rFonts w:ascii="Times New Roman" w:hAnsi="Times New Roman" w:cs="Times New Roman"/>
          <w:b/>
        </w:rPr>
        <w:t>:</w:t>
      </w:r>
    </w:p>
    <w:p w:rsidR="00010C12" w:rsidRPr="000E4947" w:rsidRDefault="00010C12" w:rsidP="00010C12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</w:rPr>
        <w:t>Препарат назначают внутрь, во время приема пищи, запивая небольшим количеством жидкости. При лечении, продолжающемся более 7–14 дней, дозу уменьшают в 2 раза. Не рекомендуется применять без врачебного назначения более чем в течение 4-5 дней</w:t>
      </w:r>
      <w:r w:rsidRPr="000E4947">
        <w:rPr>
          <w:rFonts w:ascii="Times New Roman" w:hAnsi="Times New Roman" w:cs="Times New Roman"/>
          <w:b/>
        </w:rPr>
        <w:t>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Взрослым и детям старше 12 лет: по 5 мл 3 раза в сутки;</w:t>
      </w:r>
    </w:p>
    <w:p w:rsidR="00042159" w:rsidRPr="000E4947" w:rsidRDefault="00042159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Побочное действие</w:t>
      </w:r>
      <w:r w:rsidR="00010C12" w:rsidRPr="000E4947">
        <w:rPr>
          <w:rFonts w:ascii="Times New Roman" w:hAnsi="Times New Roman" w:cs="Times New Roman"/>
          <w:b/>
        </w:rPr>
        <w:t>:</w:t>
      </w:r>
    </w:p>
    <w:p w:rsidR="00042159" w:rsidRPr="000E4947" w:rsidRDefault="00042159" w:rsidP="00F36164">
      <w:pPr>
        <w:rPr>
          <w:rFonts w:ascii="Times New Roman" w:hAnsi="Times New Roman" w:cs="Times New Roman"/>
          <w:i/>
        </w:rPr>
      </w:pPr>
      <w:r w:rsidRPr="000E4947">
        <w:rPr>
          <w:rFonts w:ascii="Times New Roman" w:hAnsi="Times New Roman" w:cs="Times New Roman"/>
          <w:i/>
        </w:rPr>
        <w:t>Нарушения со стороны желудочно-кишечного тракта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Часто (1,0-10,0 %) - тошнота;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Нечасто (0,1 -1,0 %) - изжога, диспепсия, рвота, диарея, боли в верхней части живота; сухость во рту и в горле*, снижение чувствительности в полости рта или глотки*;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Расстройства </w:t>
      </w:r>
      <w:r w:rsidR="00010C12" w:rsidRPr="000E4947">
        <w:rPr>
          <w:rFonts w:ascii="Times New Roman" w:hAnsi="Times New Roman" w:cs="Times New Roman"/>
        </w:rPr>
        <w:t xml:space="preserve"> </w:t>
      </w:r>
      <w:r w:rsidRPr="000E4947">
        <w:rPr>
          <w:rFonts w:ascii="Times New Roman" w:hAnsi="Times New Roman" w:cs="Times New Roman"/>
        </w:rPr>
        <w:t>иммунной системы, поражения кожи и подкожных тканей</w:t>
      </w:r>
      <w:r w:rsidR="00010C12" w:rsidRPr="000E4947">
        <w:rPr>
          <w:rFonts w:ascii="Times New Roman" w:hAnsi="Times New Roman" w:cs="Times New Roman"/>
        </w:rPr>
        <w:t>;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Редко (0,01 -0,1 %) - кожная сыпь, крапивница; анафилактические реакции (включая анафилактический шок)*, ангионевротический отек*, зуд* и другие аллергические реакции*.</w:t>
      </w:r>
    </w:p>
    <w:p w:rsidR="00042159" w:rsidRPr="000E4947" w:rsidRDefault="00042159" w:rsidP="00F36164">
      <w:pPr>
        <w:rPr>
          <w:rFonts w:ascii="Times New Roman" w:hAnsi="Times New Roman" w:cs="Times New Roman"/>
          <w:i/>
        </w:rPr>
      </w:pPr>
      <w:r w:rsidRPr="000E4947">
        <w:rPr>
          <w:rFonts w:ascii="Times New Roman" w:hAnsi="Times New Roman" w:cs="Times New Roman"/>
          <w:i/>
        </w:rPr>
        <w:t>Расстройства со стороны нервной системы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proofErr w:type="spellStart"/>
      <w:r w:rsidRPr="000E4947">
        <w:rPr>
          <w:rFonts w:ascii="Times New Roman" w:hAnsi="Times New Roman" w:cs="Times New Roman"/>
        </w:rPr>
        <w:t>Дисгевзия</w:t>
      </w:r>
      <w:proofErr w:type="spellEnd"/>
      <w:r w:rsidRPr="000E4947">
        <w:rPr>
          <w:rFonts w:ascii="Times New Roman" w:hAnsi="Times New Roman" w:cs="Times New Roman"/>
        </w:rPr>
        <w:t>* (нарушение вкусовых ощущений).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* отмечены лишь единичные сообщения о данных побочных реакциях при широком применении препарата, однако связь с приемом препарата ЛАЗОЛ</w:t>
      </w:r>
      <w:r w:rsidR="00012409" w:rsidRPr="000E4947">
        <w:rPr>
          <w:rFonts w:ascii="Times New Roman" w:hAnsi="Times New Roman" w:cs="Times New Roman"/>
        </w:rPr>
        <w:t>МАКС</w:t>
      </w:r>
      <w:r w:rsidRPr="000E4947">
        <w:rPr>
          <w:rFonts w:ascii="Times New Roman" w:hAnsi="Times New Roman" w:cs="Times New Roman"/>
        </w:rPr>
        <w:t xml:space="preserve"> не доказана; частоту этих редких явлений трудно оценить.</w:t>
      </w:r>
    </w:p>
    <w:p w:rsidR="00042159" w:rsidRPr="000E4947" w:rsidRDefault="00042159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Передозировка</w:t>
      </w:r>
      <w:r w:rsidR="00462921" w:rsidRPr="000E4947">
        <w:rPr>
          <w:rFonts w:ascii="Times New Roman" w:hAnsi="Times New Roman" w:cs="Times New Roman"/>
          <w:b/>
        </w:rPr>
        <w:t>: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Специфических симптомов передозировки у человека не описано.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Имеются сообщения о случайной передозировке и/или медицинской ошибке, в результате которых наблюдались симптомы известных побочных эффектов препарата ЛАЗОЛ</w:t>
      </w:r>
      <w:r w:rsidR="008A092C" w:rsidRPr="000E4947">
        <w:rPr>
          <w:rFonts w:ascii="Times New Roman" w:hAnsi="Times New Roman" w:cs="Times New Roman"/>
        </w:rPr>
        <w:t>МАКС</w:t>
      </w:r>
      <w:r w:rsidRPr="000E4947">
        <w:rPr>
          <w:rFonts w:ascii="Times New Roman" w:hAnsi="Times New Roman" w:cs="Times New Roman"/>
        </w:rPr>
        <w:t>: тошнота, изжога, диспепсия, рвота, боли в верхней части живота. При этом возможна необходимость в симптоматической терапии.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i/>
        </w:rPr>
        <w:t>Лечение</w:t>
      </w:r>
      <w:r w:rsidRPr="000E4947">
        <w:rPr>
          <w:rFonts w:ascii="Times New Roman" w:hAnsi="Times New Roman" w:cs="Times New Roman"/>
        </w:rPr>
        <w:t xml:space="preserve">: искусственная рвота, промывание желудка </w:t>
      </w:r>
      <w:proofErr w:type="gramStart"/>
      <w:r w:rsidRPr="000E4947">
        <w:rPr>
          <w:rFonts w:ascii="Times New Roman" w:hAnsi="Times New Roman" w:cs="Times New Roman"/>
        </w:rPr>
        <w:t>в первые</w:t>
      </w:r>
      <w:proofErr w:type="gramEnd"/>
      <w:r w:rsidRPr="000E4947">
        <w:rPr>
          <w:rFonts w:ascii="Times New Roman" w:hAnsi="Times New Roman" w:cs="Times New Roman"/>
        </w:rPr>
        <w:t xml:space="preserve"> 1 -2 часа после приема препарата; симптоматическая терапия.</w:t>
      </w:r>
    </w:p>
    <w:p w:rsidR="00042159" w:rsidRPr="000E4947" w:rsidRDefault="00042159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Взаимодействие с другими лекарственными средствами</w:t>
      </w:r>
      <w:r w:rsidR="00010C12" w:rsidRPr="000E4947">
        <w:rPr>
          <w:rFonts w:ascii="Times New Roman" w:hAnsi="Times New Roman" w:cs="Times New Roman"/>
          <w:b/>
        </w:rPr>
        <w:t>: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О клинически значимых, нежелательных взаимодействиях с другими лекарственными средствами не сообщалось. Увеличивает проникновение в бронхиальный секрет амоксициллина, </w:t>
      </w:r>
      <w:proofErr w:type="spellStart"/>
      <w:r w:rsidRPr="000E4947">
        <w:rPr>
          <w:rFonts w:ascii="Times New Roman" w:hAnsi="Times New Roman" w:cs="Times New Roman"/>
        </w:rPr>
        <w:t>цефуроксима</w:t>
      </w:r>
      <w:proofErr w:type="spellEnd"/>
      <w:r w:rsidRPr="000E4947">
        <w:rPr>
          <w:rFonts w:ascii="Times New Roman" w:hAnsi="Times New Roman" w:cs="Times New Roman"/>
        </w:rPr>
        <w:t>, эритромицина.</w:t>
      </w:r>
    </w:p>
    <w:p w:rsidR="00042159" w:rsidRPr="000E4947" w:rsidRDefault="00042159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Особые указания</w:t>
      </w:r>
      <w:r w:rsidR="00462921" w:rsidRPr="000E4947">
        <w:rPr>
          <w:rFonts w:ascii="Times New Roman" w:hAnsi="Times New Roman" w:cs="Times New Roman"/>
          <w:b/>
        </w:rPr>
        <w:t>: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Не следует комбинировать с противокашлевыми средствами, затрудняющими выведение мокроты. Входящий в состав сиропа сорбитол может </w:t>
      </w:r>
      <w:proofErr w:type="gramStart"/>
      <w:r w:rsidRPr="000E4947">
        <w:rPr>
          <w:rFonts w:ascii="Times New Roman" w:hAnsi="Times New Roman" w:cs="Times New Roman"/>
        </w:rPr>
        <w:t>оказывать легкий слабительный эффект</w:t>
      </w:r>
      <w:proofErr w:type="gramEnd"/>
      <w:r w:rsidRPr="000E4947">
        <w:rPr>
          <w:rFonts w:ascii="Times New Roman" w:hAnsi="Times New Roman" w:cs="Times New Roman"/>
        </w:rPr>
        <w:t>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У пациентов с тяжелыми поражениями кожи - синдромом </w:t>
      </w:r>
      <w:proofErr w:type="spellStart"/>
      <w:r w:rsidRPr="000E4947">
        <w:rPr>
          <w:rFonts w:ascii="Times New Roman" w:hAnsi="Times New Roman" w:cs="Times New Roman"/>
        </w:rPr>
        <w:t>Стивенса</w:t>
      </w:r>
      <w:proofErr w:type="spellEnd"/>
      <w:r w:rsidRPr="000E4947">
        <w:rPr>
          <w:rFonts w:ascii="Times New Roman" w:hAnsi="Times New Roman" w:cs="Times New Roman"/>
        </w:rPr>
        <w:t xml:space="preserve">-Джонсона или токсическим </w:t>
      </w:r>
      <w:proofErr w:type="spellStart"/>
      <w:r w:rsidRPr="000E4947">
        <w:rPr>
          <w:rFonts w:ascii="Times New Roman" w:hAnsi="Times New Roman" w:cs="Times New Roman"/>
        </w:rPr>
        <w:t>эпидермальным</w:t>
      </w:r>
      <w:proofErr w:type="spellEnd"/>
      <w:r w:rsidRPr="000E4947">
        <w:rPr>
          <w:rFonts w:ascii="Times New Roman" w:hAnsi="Times New Roman" w:cs="Times New Roman"/>
        </w:rPr>
        <w:t xml:space="preserve"> </w:t>
      </w:r>
      <w:proofErr w:type="spellStart"/>
      <w:r w:rsidRPr="000E4947">
        <w:rPr>
          <w:rFonts w:ascii="Times New Roman" w:hAnsi="Times New Roman" w:cs="Times New Roman"/>
        </w:rPr>
        <w:t>некролизом</w:t>
      </w:r>
      <w:proofErr w:type="spellEnd"/>
      <w:r w:rsidRPr="000E4947">
        <w:rPr>
          <w:rFonts w:ascii="Times New Roman" w:hAnsi="Times New Roman" w:cs="Times New Roman"/>
        </w:rPr>
        <w:t xml:space="preserve"> - в ранней фазе могут появляться температура, боль в теле, ринит, кашель и воспаление горла. При симптоматическом лечении возможно ошибочное назначение </w:t>
      </w:r>
      <w:proofErr w:type="spellStart"/>
      <w:r w:rsidRPr="000E4947">
        <w:rPr>
          <w:rFonts w:ascii="Times New Roman" w:hAnsi="Times New Roman" w:cs="Times New Roman"/>
        </w:rPr>
        <w:t>муколитических</w:t>
      </w:r>
      <w:proofErr w:type="spellEnd"/>
      <w:r w:rsidRPr="000E4947">
        <w:rPr>
          <w:rFonts w:ascii="Times New Roman" w:hAnsi="Times New Roman" w:cs="Times New Roman"/>
        </w:rPr>
        <w:t xml:space="preserve"> средств, таких как </w:t>
      </w:r>
      <w:proofErr w:type="spellStart"/>
      <w:r w:rsidRPr="000E4947">
        <w:rPr>
          <w:rFonts w:ascii="Times New Roman" w:hAnsi="Times New Roman" w:cs="Times New Roman"/>
        </w:rPr>
        <w:t>амброксола</w:t>
      </w:r>
      <w:proofErr w:type="spellEnd"/>
      <w:r w:rsidRPr="000E4947">
        <w:rPr>
          <w:rFonts w:ascii="Times New Roman" w:hAnsi="Times New Roman" w:cs="Times New Roman"/>
        </w:rPr>
        <w:t xml:space="preserve"> гидрохлорид. Имеются единичные сообщения о выявлении синдрома </w:t>
      </w:r>
      <w:proofErr w:type="spellStart"/>
      <w:r w:rsidRPr="000E4947">
        <w:rPr>
          <w:rFonts w:ascii="Times New Roman" w:hAnsi="Times New Roman" w:cs="Times New Roman"/>
        </w:rPr>
        <w:t>Стивенса</w:t>
      </w:r>
      <w:proofErr w:type="spellEnd"/>
      <w:r w:rsidRPr="000E4947">
        <w:rPr>
          <w:rFonts w:ascii="Times New Roman" w:hAnsi="Times New Roman" w:cs="Times New Roman"/>
        </w:rPr>
        <w:t xml:space="preserve">-Джонсона и токсического </w:t>
      </w:r>
      <w:proofErr w:type="spellStart"/>
      <w:r w:rsidRPr="000E4947">
        <w:rPr>
          <w:rFonts w:ascii="Times New Roman" w:hAnsi="Times New Roman" w:cs="Times New Roman"/>
        </w:rPr>
        <w:t>эпидермального</w:t>
      </w:r>
      <w:proofErr w:type="spellEnd"/>
      <w:r w:rsidRPr="000E4947">
        <w:rPr>
          <w:rFonts w:ascii="Times New Roman" w:hAnsi="Times New Roman" w:cs="Times New Roman"/>
        </w:rPr>
        <w:t xml:space="preserve"> </w:t>
      </w:r>
      <w:proofErr w:type="spellStart"/>
      <w:r w:rsidRPr="000E4947">
        <w:rPr>
          <w:rFonts w:ascii="Times New Roman" w:hAnsi="Times New Roman" w:cs="Times New Roman"/>
        </w:rPr>
        <w:t>некролиза</w:t>
      </w:r>
      <w:proofErr w:type="spellEnd"/>
      <w:r w:rsidRPr="000E4947">
        <w:rPr>
          <w:rFonts w:ascii="Times New Roman" w:hAnsi="Times New Roman" w:cs="Times New Roman"/>
        </w:rPr>
        <w:t>, совпавшие по времени с назначением препарата; однако причинно-следственная связь с приемом препарата отсутствует.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lastRenderedPageBreak/>
        <w:t>При развитии вышеперечисленных синдромов рекомендуется прекратить лечение и немедленно обратиться за медицинской помощью.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При нарушении функции почек ЛАЗОЛ</w:t>
      </w:r>
      <w:r w:rsidR="008A092C" w:rsidRPr="000E4947">
        <w:rPr>
          <w:rFonts w:ascii="Times New Roman" w:hAnsi="Times New Roman" w:cs="Times New Roman"/>
        </w:rPr>
        <w:t>МАКС</w:t>
      </w:r>
      <w:r w:rsidRPr="000E4947">
        <w:rPr>
          <w:rFonts w:ascii="Times New Roman" w:hAnsi="Times New Roman" w:cs="Times New Roman"/>
        </w:rPr>
        <w:t xml:space="preserve"> необходимо применять только по рекомендации врача.</w:t>
      </w:r>
    </w:p>
    <w:p w:rsidR="00042159" w:rsidRPr="000E4947" w:rsidRDefault="00042159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Влияние препарата на способность управлять транспортными средствами и механизмами</w:t>
      </w:r>
      <w:r w:rsidR="000E4947" w:rsidRPr="000E4947">
        <w:rPr>
          <w:rFonts w:ascii="Times New Roman" w:hAnsi="Times New Roman" w:cs="Times New Roman"/>
          <w:b/>
        </w:rPr>
        <w:t>:</w:t>
      </w:r>
    </w:p>
    <w:p w:rsidR="00042159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 xml:space="preserve">Не было выявлено случаев влияния препарата на способность </w:t>
      </w:r>
      <w:proofErr w:type="gramStart"/>
      <w:r w:rsidRPr="000E4947">
        <w:rPr>
          <w:rFonts w:ascii="Times New Roman" w:hAnsi="Times New Roman" w:cs="Times New Roman"/>
        </w:rPr>
        <w:t>управлять</w:t>
      </w:r>
      <w:proofErr w:type="gramEnd"/>
      <w:r w:rsidRPr="000E4947">
        <w:rPr>
          <w:rFonts w:ascii="Times New Roman" w:hAnsi="Times New Roman" w:cs="Times New Roman"/>
        </w:rPr>
        <w:t xml:space="preserve"> транспортными средствами и механизмами. Исследования по влиянию препарата на способность управлять транспортными средствами и заниматься другими потенциально опасными видами деятельности, требующими повышенной концентрации внимания и быстроты психомоторных реакций не проводились.</w:t>
      </w:r>
    </w:p>
    <w:p w:rsidR="003147D8" w:rsidRDefault="000E4947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b/>
        </w:rPr>
        <w:t>Форма выпуска:</w:t>
      </w:r>
      <w:r>
        <w:rPr>
          <w:rFonts w:ascii="Times New Roman" w:hAnsi="Times New Roman" w:cs="Times New Roman"/>
        </w:rPr>
        <w:t xml:space="preserve"> </w:t>
      </w:r>
    </w:p>
    <w:p w:rsidR="00700171" w:rsidRDefault="00700171" w:rsidP="00F361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Сироп 30 мг/5 мг. </w:t>
      </w:r>
      <w:r w:rsidRPr="00700171">
        <w:rPr>
          <w:rFonts w:ascii="Times New Roman" w:hAnsi="Times New Roman" w:cs="Times New Roman"/>
        </w:rPr>
        <w:t>По 100 мл в стеклянные флаконы янтарного или коричневого стекла с безопасным для детей пластиковым навинчиваемым колпачком с резьбой и контролем первого вскрытия. Флакон помещают в картонную пачку с инструкцией по применению.</w:t>
      </w:r>
      <w:r>
        <w:rPr>
          <w:rFonts w:ascii="Times New Roman" w:hAnsi="Times New Roman" w:cs="Times New Roman"/>
        </w:rPr>
        <w:t xml:space="preserve"> </w:t>
      </w:r>
    </w:p>
    <w:p w:rsidR="00010C12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b/>
        </w:rPr>
        <w:t>Условия хранения</w:t>
      </w:r>
      <w:r w:rsidR="00462921" w:rsidRPr="000E4947">
        <w:rPr>
          <w:rFonts w:ascii="Times New Roman" w:hAnsi="Times New Roman" w:cs="Times New Roman"/>
          <w:b/>
        </w:rPr>
        <w:t>:</w:t>
      </w:r>
      <w:r w:rsidR="00462921" w:rsidRPr="000E4947">
        <w:rPr>
          <w:rFonts w:ascii="Times New Roman" w:hAnsi="Times New Roman" w:cs="Times New Roman"/>
        </w:rPr>
        <w:t xml:space="preserve"> </w:t>
      </w:r>
      <w:r w:rsidR="00700171">
        <w:rPr>
          <w:rFonts w:ascii="Times New Roman" w:hAnsi="Times New Roman" w:cs="Times New Roman"/>
        </w:rPr>
        <w:t xml:space="preserve"> </w:t>
      </w:r>
    </w:p>
    <w:p w:rsidR="00042159" w:rsidRPr="000E4947" w:rsidRDefault="00010C12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Хранить п</w:t>
      </w:r>
      <w:r w:rsidR="00042159" w:rsidRPr="000E4947">
        <w:rPr>
          <w:rFonts w:ascii="Times New Roman" w:hAnsi="Times New Roman" w:cs="Times New Roman"/>
        </w:rPr>
        <w:t xml:space="preserve">ри температуре не выше 25 </w:t>
      </w:r>
      <w:r w:rsidR="003147D8">
        <w:rPr>
          <w:rFonts w:ascii="Times New Roman" w:hAnsi="Times New Roman" w:cs="Times New Roman"/>
        </w:rPr>
        <w:t xml:space="preserve"> </w:t>
      </w:r>
      <w:r w:rsidR="00042159" w:rsidRPr="000E4947">
        <w:rPr>
          <w:rFonts w:ascii="Times New Roman" w:hAnsi="Times New Roman" w:cs="Times New Roman"/>
        </w:rPr>
        <w:t>°С.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Хранить в недоступном для детей месте.</w:t>
      </w:r>
    </w:p>
    <w:p w:rsidR="00010C12" w:rsidRPr="000E4947" w:rsidRDefault="00042159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Срок годности:</w:t>
      </w:r>
    </w:p>
    <w:p w:rsidR="00042159" w:rsidRPr="000E4947" w:rsidRDefault="00010C12" w:rsidP="00F36164">
      <w:pPr>
        <w:rPr>
          <w:rFonts w:ascii="Times New Roman" w:hAnsi="Times New Roman" w:cs="Times New Roman"/>
        </w:rPr>
      </w:pPr>
      <w:proofErr w:type="gramStart"/>
      <w:r w:rsidRPr="000E4947">
        <w:rPr>
          <w:rFonts w:ascii="Times New Roman" w:hAnsi="Times New Roman" w:cs="Times New Roman"/>
        </w:rPr>
        <w:t>Указан</w:t>
      </w:r>
      <w:proofErr w:type="gramEnd"/>
      <w:r w:rsidR="00462921" w:rsidRPr="000E4947">
        <w:rPr>
          <w:rFonts w:ascii="Times New Roman" w:hAnsi="Times New Roman" w:cs="Times New Roman"/>
        </w:rPr>
        <w:t xml:space="preserve"> на упаковке.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Не использовать по истечении срока годности, указанного на упаковке.</w:t>
      </w:r>
    </w:p>
    <w:p w:rsidR="00010C12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  <w:b/>
        </w:rPr>
        <w:t>Условия отпуска из аптек:</w:t>
      </w:r>
      <w:r w:rsidR="00462921" w:rsidRPr="000E4947">
        <w:rPr>
          <w:rFonts w:ascii="Times New Roman" w:hAnsi="Times New Roman" w:cs="Times New Roman"/>
        </w:rPr>
        <w:t xml:space="preserve"> </w:t>
      </w:r>
    </w:p>
    <w:p w:rsidR="00042159" w:rsidRPr="000E4947" w:rsidRDefault="00042159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Без рецепта.</w:t>
      </w:r>
    </w:p>
    <w:p w:rsidR="00462921" w:rsidRPr="000E4947" w:rsidRDefault="00462921" w:rsidP="00F36164">
      <w:pPr>
        <w:rPr>
          <w:rFonts w:ascii="Times New Roman" w:hAnsi="Times New Roman" w:cs="Times New Roman"/>
        </w:rPr>
      </w:pPr>
    </w:p>
    <w:p w:rsidR="00462921" w:rsidRPr="000E4947" w:rsidRDefault="00462921" w:rsidP="00F36164">
      <w:pPr>
        <w:rPr>
          <w:rFonts w:ascii="Times New Roman" w:hAnsi="Times New Roman" w:cs="Times New Roman"/>
          <w:b/>
        </w:rPr>
      </w:pPr>
      <w:r w:rsidRPr="000E4947">
        <w:rPr>
          <w:rFonts w:ascii="Times New Roman" w:hAnsi="Times New Roman" w:cs="Times New Roman"/>
          <w:b/>
        </w:rPr>
        <w:t>Произведено для:</w:t>
      </w:r>
    </w:p>
    <w:p w:rsidR="00462921" w:rsidRPr="000E4947" w:rsidRDefault="00462921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MAXX-PHARM LTD.</w:t>
      </w:r>
    </w:p>
    <w:p w:rsidR="00462921" w:rsidRPr="000E4947" w:rsidRDefault="00462921" w:rsidP="00F36164">
      <w:pPr>
        <w:rPr>
          <w:rFonts w:ascii="Times New Roman" w:hAnsi="Times New Roman" w:cs="Times New Roman"/>
        </w:rPr>
      </w:pPr>
      <w:r w:rsidRPr="000E4947">
        <w:rPr>
          <w:rFonts w:ascii="Times New Roman" w:hAnsi="Times New Roman" w:cs="Times New Roman"/>
        </w:rPr>
        <w:t>Лондон, Великобритания</w:t>
      </w:r>
    </w:p>
    <w:p w:rsidR="00462921" w:rsidRPr="000E4947" w:rsidRDefault="00462921" w:rsidP="00F36164">
      <w:pPr>
        <w:rPr>
          <w:rFonts w:ascii="Times New Roman" w:hAnsi="Times New Roman" w:cs="Times New Roman"/>
        </w:rPr>
      </w:pPr>
    </w:p>
    <w:p w:rsidR="006967EA" w:rsidRPr="00F36164" w:rsidRDefault="006967EA" w:rsidP="00F36164">
      <w:pPr>
        <w:rPr>
          <w:rFonts w:asciiTheme="majorHAnsi" w:hAnsiTheme="majorHAnsi"/>
        </w:rPr>
      </w:pPr>
      <w:bookmarkStart w:id="0" w:name="_GoBack"/>
      <w:bookmarkEnd w:id="0"/>
    </w:p>
    <w:sectPr w:rsidR="006967EA" w:rsidRPr="00F36164" w:rsidSect="00761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3C" w:rsidRDefault="008E7F3C" w:rsidP="00042C85">
      <w:r>
        <w:separator/>
      </w:r>
    </w:p>
  </w:endnote>
  <w:endnote w:type="continuationSeparator" w:id="0">
    <w:p w:rsidR="008E7F3C" w:rsidRDefault="008E7F3C" w:rsidP="0004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85" w:rsidRDefault="00042C8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85" w:rsidRDefault="00042C8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85" w:rsidRDefault="00042C8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3C" w:rsidRDefault="008E7F3C" w:rsidP="00042C85">
      <w:r>
        <w:separator/>
      </w:r>
    </w:p>
  </w:footnote>
  <w:footnote w:type="continuationSeparator" w:id="0">
    <w:p w:rsidR="008E7F3C" w:rsidRDefault="008E7F3C" w:rsidP="00042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85" w:rsidRDefault="008E7F3C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54313" o:spid="_x0000_s2053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85" w:rsidRDefault="008E7F3C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54314" o:spid="_x0000_s2054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85" w:rsidRDefault="008E7F3C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54312" o:spid="_x0000_s2052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1704"/>
    <w:multiLevelType w:val="hybridMultilevel"/>
    <w:tmpl w:val="A62A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B4858"/>
    <w:multiLevelType w:val="hybridMultilevel"/>
    <w:tmpl w:val="169CB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87"/>
    <w:rsid w:val="00010C12"/>
    <w:rsid w:val="00012409"/>
    <w:rsid w:val="00042159"/>
    <w:rsid w:val="00042C85"/>
    <w:rsid w:val="000E4947"/>
    <w:rsid w:val="00150476"/>
    <w:rsid w:val="00175984"/>
    <w:rsid w:val="003147D8"/>
    <w:rsid w:val="003436F1"/>
    <w:rsid w:val="00393A58"/>
    <w:rsid w:val="00406254"/>
    <w:rsid w:val="00462921"/>
    <w:rsid w:val="00522387"/>
    <w:rsid w:val="00534732"/>
    <w:rsid w:val="006753D3"/>
    <w:rsid w:val="006967EA"/>
    <w:rsid w:val="006E5479"/>
    <w:rsid w:val="00700171"/>
    <w:rsid w:val="007233FD"/>
    <w:rsid w:val="00761F5D"/>
    <w:rsid w:val="00773F8E"/>
    <w:rsid w:val="008A092C"/>
    <w:rsid w:val="008E7F3C"/>
    <w:rsid w:val="00A56AF4"/>
    <w:rsid w:val="00AE6367"/>
    <w:rsid w:val="00BD378F"/>
    <w:rsid w:val="00CB099A"/>
    <w:rsid w:val="00EE02A2"/>
    <w:rsid w:val="00F25724"/>
    <w:rsid w:val="00F36164"/>
    <w:rsid w:val="00F7525B"/>
    <w:rsid w:val="00FA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1F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42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1F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1F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61F5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61F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61F5D"/>
    <w:rPr>
      <w:i/>
      <w:iCs/>
    </w:rPr>
  </w:style>
  <w:style w:type="character" w:styleId="a6">
    <w:name w:val="Strong"/>
    <w:basedOn w:val="a0"/>
    <w:uiPriority w:val="22"/>
    <w:qFormat/>
    <w:rsid w:val="00761F5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42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42C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2C85"/>
  </w:style>
  <w:style w:type="paragraph" w:styleId="a9">
    <w:name w:val="footer"/>
    <w:basedOn w:val="a"/>
    <w:link w:val="aa"/>
    <w:uiPriority w:val="99"/>
    <w:unhideWhenUsed/>
    <w:rsid w:val="00042C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2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1F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42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61F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1F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61F5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61F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61F5D"/>
    <w:rPr>
      <w:i/>
      <w:iCs/>
    </w:rPr>
  </w:style>
  <w:style w:type="character" w:styleId="a6">
    <w:name w:val="Strong"/>
    <w:basedOn w:val="a0"/>
    <w:uiPriority w:val="22"/>
    <w:qFormat/>
    <w:rsid w:val="00761F5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42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42C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2C85"/>
  </w:style>
  <w:style w:type="paragraph" w:styleId="a9">
    <w:name w:val="footer"/>
    <w:basedOn w:val="a"/>
    <w:link w:val="aa"/>
    <w:uiPriority w:val="99"/>
    <w:unhideWhenUsed/>
    <w:rsid w:val="00042C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7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3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22</cp:revision>
  <dcterms:created xsi:type="dcterms:W3CDTF">2019-08-19T07:43:00Z</dcterms:created>
  <dcterms:modified xsi:type="dcterms:W3CDTF">2024-01-22T03:19:00Z</dcterms:modified>
</cp:coreProperties>
</file>